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B9" w:rsidRDefault="004914B9" w:rsidP="004914B9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Отчет о реализованном проекте инициативного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бюджетирования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 2024 году</w:t>
      </w:r>
    </w:p>
    <w:p w:rsidR="004914B9" w:rsidRDefault="004914B9" w:rsidP="004914B9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Большекарайском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муниципальном образовании</w:t>
      </w:r>
    </w:p>
    <w:p w:rsidR="004914B9" w:rsidRDefault="004914B9" w:rsidP="004914B9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Романовского муниципального района Саратовской области</w:t>
      </w:r>
    </w:p>
    <w:p w:rsidR="004914B9" w:rsidRPr="004914B9" w:rsidRDefault="004914B9" w:rsidP="0049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4914B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«Благоустройство территории воинского захоронения в с. Большой</w:t>
      </w:r>
      <w:proofErr w:type="gramStart"/>
      <w:r w:rsidRPr="004914B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К</w:t>
      </w:r>
      <w:proofErr w:type="gramEnd"/>
      <w:r w:rsidRPr="004914B9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арай»</w:t>
      </w:r>
    </w:p>
    <w:p w:rsidR="004914B9" w:rsidRDefault="004914B9" w:rsidP="004914B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14B9" w:rsidRDefault="004914B9" w:rsidP="00491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конкурсного отбора проектов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Большекарайском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в администрацию поступила 1 заявка для участия в конкурсном отборе проектов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жителей поселка: </w:t>
      </w:r>
      <w:r>
        <w:rPr>
          <w:rFonts w:ascii="Times New Roman" w:eastAsia="Times New Roman" w:hAnsi="Times New Roman" w:cs="Times New Roman"/>
          <w:sz w:val="24"/>
          <w:szCs w:val="24"/>
        </w:rPr>
        <w:t>«Благоустройство территории воинского захоронения в с. Большой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арай»</w:t>
      </w:r>
      <w:r>
        <w:rPr>
          <w:rFonts w:ascii="Times New Roman" w:hAnsi="Times New Roman"/>
          <w:sz w:val="24"/>
          <w:szCs w:val="24"/>
        </w:rPr>
        <w:t>.</w:t>
      </w:r>
    </w:p>
    <w:p w:rsidR="004914B9" w:rsidRDefault="004914B9" w:rsidP="00491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проекта составляет – </w:t>
      </w:r>
      <w:r>
        <w:rPr>
          <w:rFonts w:ascii="Times New Roman" w:eastAsia="Times New Roman" w:hAnsi="Times New Roman" w:cs="Times New Roman"/>
          <w:sz w:val="24"/>
          <w:szCs w:val="24"/>
        </w:rPr>
        <w:t>581 561,57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руб.00 коп.</w:t>
      </w:r>
    </w:p>
    <w:p w:rsidR="004914B9" w:rsidRDefault="004914B9" w:rsidP="00491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июня 2024 года заключен муниципальный контракт № 2 на выполнение работ по благоустройству территории воинского захоронения расположенной по адресу:  Саратовская область, Романовский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Большой Карай, площадь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1В на  сумму 581 561,57 руб. 00 коп.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РемСтройДеталь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914B9" w:rsidRDefault="004914B9" w:rsidP="00491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выполнены в установленные сроки и в полном объеме.</w:t>
      </w:r>
    </w:p>
    <w:p w:rsidR="004914B9" w:rsidRDefault="004914B9" w:rsidP="00491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E84" w:rsidRDefault="004914B9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Документы2022\все программы\воинское захоронение\Документы для подачи заявки\фото объекта\IMG_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2022\все программы\воинское захоронение\Документы для подачи заявки\фото объекта\IMG_3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14B9"/>
    <w:rsid w:val="00044E84"/>
    <w:rsid w:val="004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2024-09-25T10:53:00Z</dcterms:created>
  <dcterms:modified xsi:type="dcterms:W3CDTF">2024-09-25T10:59:00Z</dcterms:modified>
</cp:coreProperties>
</file>