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DE" w:rsidRDefault="00360BDE" w:rsidP="00360BDE">
      <w:pPr>
        <w:ind w:firstLine="0"/>
        <w:jc w:val="center"/>
        <w:rPr>
          <w:b/>
          <w:sz w:val="28"/>
          <w:szCs w:val="28"/>
        </w:rPr>
      </w:pPr>
      <w:r>
        <w:rPr>
          <w:noProof/>
        </w:rPr>
        <w:drawing>
          <wp:inline distT="0" distB="0" distL="0" distR="0">
            <wp:extent cx="800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a:blip>
                    <a:srcRect t="1646" r="15024"/>
                    <a:stretch>
                      <a:fillRect/>
                    </a:stretch>
                  </pic:blipFill>
                  <pic:spPr bwMode="auto">
                    <a:xfrm>
                      <a:off x="0" y="0"/>
                      <a:ext cx="800100" cy="923925"/>
                    </a:xfrm>
                    <a:prstGeom prst="rect">
                      <a:avLst/>
                    </a:prstGeom>
                    <a:solidFill>
                      <a:srgbClr val="FFFFFF"/>
                    </a:solidFill>
                    <a:ln w="9525">
                      <a:noFill/>
                      <a:miter lim="800000"/>
                      <a:headEnd/>
                      <a:tailEnd/>
                    </a:ln>
                  </pic:spPr>
                </pic:pic>
              </a:graphicData>
            </a:graphic>
          </wp:inline>
        </w:drawing>
      </w:r>
    </w:p>
    <w:p w:rsidR="00360BDE" w:rsidRPr="00406220" w:rsidRDefault="00360BDE" w:rsidP="00360BDE">
      <w:pPr>
        <w:pStyle w:val="11"/>
        <w:spacing w:line="240" w:lineRule="auto"/>
        <w:jc w:val="center"/>
        <w:rPr>
          <w:rFonts w:ascii="Times New Roman" w:hAnsi="Times New Roman" w:cs="Times New Roman"/>
          <w:b/>
          <w:sz w:val="28"/>
          <w:szCs w:val="28"/>
        </w:rPr>
      </w:pPr>
      <w:r w:rsidRPr="00406220">
        <w:rPr>
          <w:rFonts w:ascii="Times New Roman" w:hAnsi="Times New Roman" w:cs="Times New Roman"/>
          <w:b/>
          <w:sz w:val="28"/>
          <w:szCs w:val="28"/>
        </w:rPr>
        <w:t>АДМИНИСТРАЦИЯ</w:t>
      </w:r>
    </w:p>
    <w:p w:rsidR="00360BDE" w:rsidRPr="00406220" w:rsidRDefault="00360BDE" w:rsidP="00360BDE">
      <w:pPr>
        <w:pStyle w:val="11"/>
        <w:spacing w:line="240" w:lineRule="auto"/>
        <w:jc w:val="center"/>
        <w:rPr>
          <w:rFonts w:ascii="Times New Roman" w:hAnsi="Times New Roman" w:cs="Times New Roman"/>
          <w:b/>
          <w:sz w:val="28"/>
          <w:szCs w:val="28"/>
        </w:rPr>
      </w:pPr>
      <w:r>
        <w:rPr>
          <w:rFonts w:ascii="Times New Roman" w:hAnsi="Times New Roman" w:cs="Times New Roman"/>
          <w:b/>
          <w:sz w:val="28"/>
          <w:szCs w:val="28"/>
        </w:rPr>
        <w:t>БОЛЬШЕКАРАЙСКОГО</w:t>
      </w:r>
      <w:r w:rsidRPr="00406220">
        <w:rPr>
          <w:rFonts w:ascii="Times New Roman" w:hAnsi="Times New Roman" w:cs="Times New Roman"/>
          <w:b/>
          <w:sz w:val="28"/>
          <w:szCs w:val="28"/>
        </w:rPr>
        <w:t xml:space="preserve"> МУНИЦИПАЛЬНОГО ОБРАЗОВАНИЯ</w:t>
      </w:r>
    </w:p>
    <w:p w:rsidR="00360BDE" w:rsidRPr="00406220" w:rsidRDefault="00360BDE" w:rsidP="00360BDE">
      <w:pPr>
        <w:pStyle w:val="11"/>
        <w:spacing w:line="240" w:lineRule="auto"/>
        <w:jc w:val="center"/>
        <w:rPr>
          <w:rFonts w:ascii="Times New Roman" w:hAnsi="Times New Roman" w:cs="Times New Roman"/>
          <w:b/>
          <w:sz w:val="28"/>
          <w:szCs w:val="28"/>
        </w:rPr>
      </w:pPr>
      <w:r w:rsidRPr="00406220">
        <w:rPr>
          <w:rFonts w:ascii="Times New Roman" w:hAnsi="Times New Roman" w:cs="Times New Roman"/>
          <w:b/>
          <w:sz w:val="28"/>
          <w:szCs w:val="28"/>
        </w:rPr>
        <w:t>РОМАНОВСКОГО МУНИЦИПАЛЬНОГО РАЙОНА</w:t>
      </w:r>
    </w:p>
    <w:p w:rsidR="00360BDE" w:rsidRPr="00406220" w:rsidRDefault="00360BDE" w:rsidP="00360BDE">
      <w:pPr>
        <w:pStyle w:val="11"/>
        <w:spacing w:line="240" w:lineRule="auto"/>
        <w:jc w:val="center"/>
        <w:rPr>
          <w:sz w:val="28"/>
          <w:szCs w:val="28"/>
        </w:rPr>
      </w:pPr>
      <w:r w:rsidRPr="00406220">
        <w:rPr>
          <w:rFonts w:ascii="Times New Roman" w:hAnsi="Times New Roman" w:cs="Times New Roman"/>
          <w:b/>
          <w:sz w:val="28"/>
          <w:szCs w:val="28"/>
        </w:rPr>
        <w:t xml:space="preserve"> САРАТОВСКОЙ ОБЛАСТИ</w:t>
      </w:r>
    </w:p>
    <w:p w:rsidR="00360BDE" w:rsidRPr="00406220" w:rsidRDefault="00360BDE" w:rsidP="00360BDE">
      <w:pPr>
        <w:pStyle w:val="11"/>
        <w:spacing w:line="240" w:lineRule="auto"/>
        <w:jc w:val="center"/>
        <w:rPr>
          <w:sz w:val="28"/>
          <w:szCs w:val="28"/>
        </w:rPr>
      </w:pPr>
    </w:p>
    <w:p w:rsidR="00360BDE" w:rsidRPr="00360BDE" w:rsidRDefault="00360BDE" w:rsidP="00360BDE">
      <w:pPr>
        <w:pStyle w:val="a7"/>
        <w:tabs>
          <w:tab w:val="right" w:pos="0"/>
        </w:tabs>
        <w:ind w:firstLine="0"/>
        <w:jc w:val="center"/>
        <w:rPr>
          <w:rFonts w:ascii="Times New Roman" w:hAnsi="Times New Roman" w:cs="Times New Roman"/>
          <w:b/>
          <w:spacing w:val="24"/>
          <w:sz w:val="28"/>
          <w:szCs w:val="28"/>
        </w:rPr>
      </w:pPr>
      <w:r w:rsidRPr="00406220">
        <w:rPr>
          <w:rFonts w:ascii="Times New Roman" w:hAnsi="Times New Roman" w:cs="Times New Roman"/>
          <w:b/>
          <w:spacing w:val="24"/>
          <w:sz w:val="28"/>
          <w:szCs w:val="28"/>
        </w:rPr>
        <w:t>ПОСТАНОВЛЕНИЕ</w:t>
      </w:r>
    </w:p>
    <w:p w:rsidR="00360BDE" w:rsidRPr="00406220" w:rsidRDefault="00360BDE" w:rsidP="00360BDE">
      <w:pPr>
        <w:pStyle w:val="a7"/>
        <w:tabs>
          <w:tab w:val="right" w:pos="0"/>
        </w:tabs>
        <w:ind w:firstLine="0"/>
        <w:jc w:val="center"/>
        <w:rPr>
          <w:rFonts w:ascii="Times New Roman" w:hAnsi="Times New Roman" w:cs="Times New Roman"/>
          <w:b/>
          <w:sz w:val="28"/>
          <w:szCs w:val="28"/>
        </w:rPr>
      </w:pPr>
      <w:r w:rsidRPr="00406220">
        <w:rPr>
          <w:rFonts w:ascii="Times New Roman" w:hAnsi="Times New Roman" w:cs="Times New Roman"/>
          <w:b/>
          <w:sz w:val="28"/>
          <w:szCs w:val="28"/>
        </w:rPr>
        <w:t>№</w:t>
      </w:r>
      <w:r w:rsidR="00145FBD">
        <w:rPr>
          <w:rFonts w:ascii="Times New Roman" w:hAnsi="Times New Roman" w:cs="Times New Roman"/>
          <w:b/>
          <w:sz w:val="28"/>
          <w:szCs w:val="28"/>
        </w:rPr>
        <w:t>68</w:t>
      </w:r>
      <w:r>
        <w:rPr>
          <w:rFonts w:ascii="Times New Roman" w:hAnsi="Times New Roman" w:cs="Times New Roman"/>
          <w:b/>
          <w:sz w:val="28"/>
          <w:szCs w:val="28"/>
        </w:rPr>
        <w:t xml:space="preserve">                    </w:t>
      </w:r>
      <w:r w:rsidRPr="00F865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06220">
        <w:rPr>
          <w:rFonts w:ascii="Times New Roman" w:hAnsi="Times New Roman" w:cs="Times New Roman"/>
          <w:b/>
          <w:sz w:val="28"/>
          <w:szCs w:val="28"/>
        </w:rPr>
        <w:t xml:space="preserve">   </w:t>
      </w:r>
      <w:r w:rsidRPr="00406220">
        <w:rPr>
          <w:rFonts w:ascii="Times New Roman" w:hAnsi="Times New Roman" w:cs="Times New Roman"/>
          <w:b/>
          <w:spacing w:val="24"/>
          <w:sz w:val="28"/>
          <w:szCs w:val="28"/>
        </w:rPr>
        <w:t xml:space="preserve"> </w:t>
      </w:r>
    </w:p>
    <w:p w:rsidR="00360BDE" w:rsidRPr="00406220" w:rsidRDefault="00360BDE" w:rsidP="00360BDE">
      <w:pPr>
        <w:pStyle w:val="a7"/>
        <w:ind w:firstLine="0"/>
        <w:rPr>
          <w:rFonts w:ascii="Times New Roman" w:hAnsi="Times New Roman" w:cs="Times New Roman"/>
          <w:b/>
          <w:sz w:val="28"/>
          <w:szCs w:val="28"/>
        </w:rPr>
      </w:pPr>
    </w:p>
    <w:p w:rsidR="00360BDE" w:rsidRPr="00406220" w:rsidRDefault="00360BDE" w:rsidP="00360BDE">
      <w:pPr>
        <w:pStyle w:val="a7"/>
        <w:ind w:firstLine="0"/>
        <w:jc w:val="left"/>
        <w:rPr>
          <w:sz w:val="28"/>
          <w:szCs w:val="28"/>
        </w:rPr>
      </w:pPr>
      <w:r w:rsidRPr="00406220">
        <w:rPr>
          <w:rFonts w:ascii="Times New Roman" w:hAnsi="Times New Roman" w:cs="Times New Roman"/>
          <w:b/>
          <w:sz w:val="28"/>
          <w:szCs w:val="28"/>
        </w:rPr>
        <w:t xml:space="preserve">от </w:t>
      </w:r>
      <w:r>
        <w:rPr>
          <w:rFonts w:ascii="Times New Roman" w:hAnsi="Times New Roman" w:cs="Times New Roman"/>
          <w:b/>
          <w:sz w:val="28"/>
          <w:szCs w:val="28"/>
        </w:rPr>
        <w:t>0</w:t>
      </w:r>
      <w:r w:rsidR="00145FBD">
        <w:rPr>
          <w:rFonts w:ascii="Times New Roman" w:hAnsi="Times New Roman" w:cs="Times New Roman"/>
          <w:b/>
          <w:sz w:val="28"/>
          <w:szCs w:val="28"/>
        </w:rPr>
        <w:t>9</w:t>
      </w:r>
      <w:r w:rsidRPr="00406220">
        <w:rPr>
          <w:rFonts w:ascii="Times New Roman" w:hAnsi="Times New Roman" w:cs="Times New Roman"/>
          <w:b/>
          <w:sz w:val="28"/>
          <w:szCs w:val="28"/>
        </w:rPr>
        <w:t>.</w:t>
      </w:r>
      <w:r w:rsidR="00145FBD">
        <w:rPr>
          <w:rFonts w:ascii="Times New Roman" w:hAnsi="Times New Roman" w:cs="Times New Roman"/>
          <w:b/>
          <w:sz w:val="28"/>
          <w:szCs w:val="28"/>
        </w:rPr>
        <w:t>12</w:t>
      </w:r>
      <w:r w:rsidRPr="00406220">
        <w:rPr>
          <w:rFonts w:ascii="Times New Roman" w:hAnsi="Times New Roman" w:cs="Times New Roman"/>
          <w:b/>
          <w:sz w:val="28"/>
          <w:szCs w:val="28"/>
        </w:rPr>
        <w:t xml:space="preserve">.2019 года                       </w:t>
      </w:r>
      <w:r w:rsidRPr="00F865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865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06220">
        <w:rPr>
          <w:rFonts w:ascii="Times New Roman" w:hAnsi="Times New Roman" w:cs="Times New Roman"/>
          <w:b/>
          <w:sz w:val="28"/>
          <w:szCs w:val="28"/>
        </w:rPr>
        <w:t xml:space="preserve">   с.</w:t>
      </w:r>
      <w:r>
        <w:rPr>
          <w:rFonts w:ascii="Times New Roman" w:hAnsi="Times New Roman" w:cs="Times New Roman"/>
          <w:b/>
          <w:sz w:val="28"/>
          <w:szCs w:val="28"/>
        </w:rPr>
        <w:t>Большой Карай</w:t>
      </w:r>
    </w:p>
    <w:p w:rsidR="00360BDE" w:rsidRPr="00406220" w:rsidRDefault="00360BDE" w:rsidP="00360BDE">
      <w:pPr>
        <w:ind w:firstLine="0"/>
        <w:rPr>
          <w:sz w:val="28"/>
          <w:szCs w:val="28"/>
        </w:rPr>
      </w:pPr>
    </w:p>
    <w:p w:rsidR="00AE307A" w:rsidRPr="00AE307A" w:rsidRDefault="00360BDE" w:rsidP="00AE307A">
      <w:pPr>
        <w:pStyle w:val="1"/>
        <w:ind w:firstLine="0"/>
        <w:jc w:val="left"/>
        <w:rPr>
          <w:rFonts w:ascii="Times New Roman" w:hAnsi="Times New Roman"/>
          <w:sz w:val="28"/>
          <w:szCs w:val="28"/>
        </w:rPr>
      </w:pPr>
      <w:r w:rsidRPr="00AE307A">
        <w:rPr>
          <w:sz w:val="28"/>
          <w:szCs w:val="28"/>
        </w:rPr>
        <w:t xml:space="preserve">Об утверждении </w:t>
      </w:r>
      <w:r w:rsidR="00AE307A" w:rsidRPr="00AE307A">
        <w:rPr>
          <w:rFonts w:ascii="Times New Roman" w:hAnsi="Times New Roman"/>
          <w:sz w:val="28"/>
          <w:szCs w:val="28"/>
        </w:rPr>
        <w:t>Положени</w:t>
      </w:r>
      <w:r w:rsidR="00AE307A">
        <w:rPr>
          <w:rFonts w:ascii="Times New Roman" w:hAnsi="Times New Roman"/>
          <w:sz w:val="28"/>
          <w:szCs w:val="28"/>
        </w:rPr>
        <w:t>я</w:t>
      </w:r>
      <w:r w:rsidR="00AE307A" w:rsidRPr="00AE307A">
        <w:rPr>
          <w:rFonts w:ascii="Times New Roman" w:hAnsi="Times New Roman"/>
          <w:sz w:val="28"/>
          <w:szCs w:val="28"/>
        </w:rPr>
        <w:br/>
      </w:r>
      <w:r w:rsidR="009A5EF7">
        <w:rPr>
          <w:rFonts w:ascii="Times New Roman" w:hAnsi="Times New Roman"/>
          <w:sz w:val="28"/>
          <w:szCs w:val="28"/>
        </w:rPr>
        <w:t>«</w:t>
      </w:r>
      <w:r w:rsidR="00AE307A" w:rsidRPr="00AE307A">
        <w:rPr>
          <w:rFonts w:ascii="Times New Roman" w:hAnsi="Times New Roman"/>
          <w:sz w:val="28"/>
          <w:szCs w:val="28"/>
        </w:rPr>
        <w:t xml:space="preserve">О муниципальном долге и </w:t>
      </w:r>
      <w:r w:rsidR="00AE307A">
        <w:rPr>
          <w:rFonts w:ascii="Times New Roman" w:hAnsi="Times New Roman"/>
          <w:sz w:val="28"/>
          <w:szCs w:val="28"/>
        </w:rPr>
        <w:t xml:space="preserve"> по</w:t>
      </w:r>
      <w:r w:rsidR="00AE307A" w:rsidRPr="00AE307A">
        <w:rPr>
          <w:rFonts w:ascii="Times New Roman" w:hAnsi="Times New Roman"/>
          <w:sz w:val="28"/>
          <w:szCs w:val="28"/>
        </w:rPr>
        <w:t xml:space="preserve">рядке </w:t>
      </w:r>
      <w:r w:rsidR="00AE307A">
        <w:rPr>
          <w:rFonts w:ascii="Times New Roman" w:hAnsi="Times New Roman"/>
          <w:sz w:val="28"/>
          <w:szCs w:val="28"/>
        </w:rPr>
        <w:t xml:space="preserve">                                                                         </w:t>
      </w:r>
      <w:r w:rsidR="00AE307A" w:rsidRPr="00AE307A">
        <w:rPr>
          <w:rFonts w:ascii="Times New Roman" w:hAnsi="Times New Roman"/>
          <w:sz w:val="28"/>
          <w:szCs w:val="28"/>
        </w:rPr>
        <w:t>осуществления муниципальных</w:t>
      </w:r>
      <w:r w:rsidR="00AE307A">
        <w:rPr>
          <w:rFonts w:ascii="Times New Roman" w:hAnsi="Times New Roman"/>
          <w:sz w:val="28"/>
          <w:szCs w:val="28"/>
        </w:rPr>
        <w:t xml:space="preserve">                                                                                 </w:t>
      </w:r>
      <w:r w:rsidR="00AE307A" w:rsidRPr="00AE307A">
        <w:rPr>
          <w:rFonts w:ascii="Times New Roman" w:hAnsi="Times New Roman"/>
          <w:sz w:val="28"/>
          <w:szCs w:val="28"/>
        </w:rPr>
        <w:t xml:space="preserve"> заимствований муниципального образования</w:t>
      </w:r>
      <w:r w:rsidR="009A5EF7">
        <w:rPr>
          <w:rFonts w:ascii="Times New Roman" w:hAnsi="Times New Roman"/>
          <w:sz w:val="28"/>
          <w:szCs w:val="28"/>
        </w:rPr>
        <w:t>»</w:t>
      </w:r>
    </w:p>
    <w:p w:rsidR="00360BDE" w:rsidRPr="00406220" w:rsidRDefault="00360BDE" w:rsidP="00AE307A">
      <w:pPr>
        <w:tabs>
          <w:tab w:val="left" w:pos="0"/>
        </w:tabs>
        <w:ind w:firstLine="0"/>
        <w:rPr>
          <w:sz w:val="28"/>
          <w:szCs w:val="28"/>
        </w:rPr>
      </w:pPr>
    </w:p>
    <w:p w:rsidR="00360BDE" w:rsidRPr="00406220" w:rsidRDefault="00360BDE" w:rsidP="00360BDE">
      <w:pPr>
        <w:ind w:firstLine="0"/>
        <w:rPr>
          <w:b/>
          <w:sz w:val="28"/>
          <w:szCs w:val="28"/>
        </w:rPr>
      </w:pPr>
      <w:r w:rsidRPr="00360BDE">
        <w:rPr>
          <w:sz w:val="28"/>
          <w:szCs w:val="28"/>
        </w:rPr>
        <w:t xml:space="preserve">                    </w:t>
      </w:r>
      <w:r>
        <w:rPr>
          <w:sz w:val="28"/>
          <w:szCs w:val="28"/>
        </w:rPr>
        <w:t xml:space="preserve">Руководствуясь </w:t>
      </w:r>
      <w:hyperlink r:id="rId8" w:history="1">
        <w:r w:rsidRPr="00FE3524">
          <w:rPr>
            <w:rStyle w:val="a4"/>
            <w:rFonts w:ascii="Times New Roman" w:hAnsi="Times New Roman"/>
            <w:sz w:val="28"/>
            <w:szCs w:val="28"/>
          </w:rPr>
          <w:t>Бюджетн</w:t>
        </w:r>
        <w:r>
          <w:rPr>
            <w:rStyle w:val="a4"/>
            <w:rFonts w:ascii="Times New Roman" w:hAnsi="Times New Roman"/>
            <w:sz w:val="28"/>
            <w:szCs w:val="28"/>
          </w:rPr>
          <w:t>ым</w:t>
        </w:r>
        <w:r w:rsidRPr="00FE3524">
          <w:rPr>
            <w:rStyle w:val="a4"/>
            <w:rFonts w:ascii="Times New Roman" w:hAnsi="Times New Roman"/>
            <w:sz w:val="28"/>
            <w:szCs w:val="28"/>
          </w:rPr>
          <w:t xml:space="preserve"> кодекс</w:t>
        </w:r>
        <w:r>
          <w:rPr>
            <w:rStyle w:val="a4"/>
            <w:rFonts w:ascii="Times New Roman" w:hAnsi="Times New Roman"/>
            <w:sz w:val="28"/>
            <w:szCs w:val="28"/>
          </w:rPr>
          <w:t>ом</w:t>
        </w:r>
      </w:hyperlink>
      <w:r w:rsidRPr="00FE3524">
        <w:rPr>
          <w:rFonts w:ascii="Times New Roman" w:hAnsi="Times New Roman" w:cs="Times New Roman"/>
          <w:sz w:val="28"/>
          <w:szCs w:val="28"/>
        </w:rPr>
        <w:t xml:space="preserve"> Российской Федерации, </w:t>
      </w:r>
      <w:hyperlink r:id="rId9" w:history="1">
        <w:r w:rsidRPr="00FE3524">
          <w:rPr>
            <w:rStyle w:val="a4"/>
            <w:rFonts w:ascii="Times New Roman" w:hAnsi="Times New Roman"/>
            <w:sz w:val="28"/>
            <w:szCs w:val="28"/>
          </w:rPr>
          <w:t>Федеральн</w:t>
        </w:r>
        <w:r>
          <w:rPr>
            <w:rStyle w:val="a4"/>
            <w:rFonts w:ascii="Times New Roman" w:hAnsi="Times New Roman"/>
            <w:sz w:val="28"/>
            <w:szCs w:val="28"/>
          </w:rPr>
          <w:t>ым</w:t>
        </w:r>
        <w:r w:rsidRPr="00FE3524">
          <w:rPr>
            <w:rStyle w:val="a4"/>
            <w:rFonts w:ascii="Times New Roman" w:hAnsi="Times New Roman"/>
            <w:sz w:val="28"/>
            <w:szCs w:val="28"/>
          </w:rPr>
          <w:t xml:space="preserve"> закон</w:t>
        </w:r>
        <w:r>
          <w:rPr>
            <w:rStyle w:val="a4"/>
            <w:rFonts w:ascii="Times New Roman" w:hAnsi="Times New Roman"/>
            <w:sz w:val="28"/>
            <w:szCs w:val="28"/>
          </w:rPr>
          <w:t>ом</w:t>
        </w:r>
      </w:hyperlink>
      <w:r w:rsidRPr="00FE352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sidR="00145FBD">
        <w:rPr>
          <w:rFonts w:ascii="Times New Roman" w:hAnsi="Times New Roman" w:cs="Times New Roman"/>
          <w:sz w:val="28"/>
          <w:szCs w:val="28"/>
        </w:rPr>
        <w:t xml:space="preserve">Решением Совета Большекарайского </w:t>
      </w:r>
      <w:r w:rsidR="00145FBD" w:rsidRPr="00145FBD">
        <w:rPr>
          <w:rFonts w:ascii="Times New Roman" w:hAnsi="Times New Roman" w:cs="Times New Roman"/>
          <w:sz w:val="28"/>
          <w:szCs w:val="28"/>
        </w:rPr>
        <w:t>муниципального образования от 09.12.2019</w:t>
      </w:r>
      <w:r w:rsidR="00145FBD">
        <w:rPr>
          <w:rFonts w:ascii="Times New Roman" w:hAnsi="Times New Roman" w:cs="Times New Roman"/>
          <w:sz w:val="28"/>
          <w:szCs w:val="28"/>
        </w:rPr>
        <w:t xml:space="preserve"> </w:t>
      </w:r>
      <w:r w:rsidR="00145FBD" w:rsidRPr="00145FBD">
        <w:rPr>
          <w:rFonts w:ascii="Times New Roman" w:hAnsi="Times New Roman" w:cs="Times New Roman"/>
          <w:sz w:val="28"/>
          <w:szCs w:val="28"/>
        </w:rPr>
        <w:t>г. №53«Об утверждении Положения</w:t>
      </w:r>
      <w:r w:rsidRPr="00145FBD">
        <w:rPr>
          <w:rFonts w:ascii="Times New Roman" w:hAnsi="Times New Roman" w:cs="Times New Roman"/>
          <w:sz w:val="28"/>
          <w:szCs w:val="28"/>
        </w:rPr>
        <w:t xml:space="preserve"> </w:t>
      </w:r>
      <w:r w:rsidR="00145FBD" w:rsidRPr="00145FBD">
        <w:rPr>
          <w:rFonts w:ascii="Times New Roman" w:hAnsi="Times New Roman" w:cs="Times New Roman"/>
          <w:sz w:val="28"/>
          <w:szCs w:val="28"/>
        </w:rPr>
        <w:t xml:space="preserve"> о</w:t>
      </w:r>
      <w:r w:rsidRPr="00145FBD">
        <w:rPr>
          <w:rFonts w:ascii="Times New Roman" w:hAnsi="Times New Roman" w:cs="Times New Roman"/>
          <w:sz w:val="28"/>
          <w:szCs w:val="28"/>
        </w:rPr>
        <w:t xml:space="preserve"> бюджетном процессе</w:t>
      </w:r>
      <w:r w:rsidR="00145FBD" w:rsidRPr="00145FBD">
        <w:rPr>
          <w:rFonts w:ascii="Times New Roman" w:hAnsi="Times New Roman" w:cs="Times New Roman"/>
          <w:sz w:val="28"/>
          <w:szCs w:val="28"/>
        </w:rPr>
        <w:t xml:space="preserve"> в </w:t>
      </w:r>
      <w:r w:rsidRPr="00145FBD">
        <w:rPr>
          <w:rFonts w:ascii="Times New Roman" w:hAnsi="Times New Roman" w:cs="Times New Roman"/>
          <w:sz w:val="28"/>
          <w:szCs w:val="28"/>
        </w:rPr>
        <w:t xml:space="preserve"> Большекарайско</w:t>
      </w:r>
      <w:r w:rsidR="00145FBD" w:rsidRPr="00145FBD">
        <w:rPr>
          <w:rFonts w:ascii="Times New Roman" w:hAnsi="Times New Roman" w:cs="Times New Roman"/>
          <w:sz w:val="28"/>
          <w:szCs w:val="28"/>
        </w:rPr>
        <w:t>м</w:t>
      </w:r>
      <w:r w:rsidRPr="00145FBD">
        <w:rPr>
          <w:rFonts w:ascii="Times New Roman" w:hAnsi="Times New Roman" w:cs="Times New Roman"/>
          <w:sz w:val="28"/>
          <w:szCs w:val="28"/>
        </w:rPr>
        <w:t xml:space="preserve"> муниципально</w:t>
      </w:r>
      <w:r w:rsidR="00145FBD" w:rsidRPr="00145FBD">
        <w:rPr>
          <w:rFonts w:ascii="Times New Roman" w:hAnsi="Times New Roman" w:cs="Times New Roman"/>
          <w:sz w:val="28"/>
          <w:szCs w:val="28"/>
        </w:rPr>
        <w:t xml:space="preserve">м </w:t>
      </w:r>
      <w:r w:rsidRPr="00145FBD">
        <w:rPr>
          <w:rFonts w:ascii="Times New Roman" w:hAnsi="Times New Roman" w:cs="Times New Roman"/>
          <w:sz w:val="28"/>
          <w:szCs w:val="28"/>
        </w:rPr>
        <w:t>образовани</w:t>
      </w:r>
      <w:r w:rsidR="00145FBD" w:rsidRPr="00145FBD">
        <w:rPr>
          <w:rFonts w:ascii="Times New Roman" w:hAnsi="Times New Roman" w:cs="Times New Roman"/>
          <w:sz w:val="28"/>
          <w:szCs w:val="28"/>
        </w:rPr>
        <w:t xml:space="preserve">и </w:t>
      </w:r>
      <w:r w:rsidRPr="00145FBD">
        <w:rPr>
          <w:rFonts w:ascii="Times New Roman" w:hAnsi="Times New Roman" w:cs="Times New Roman"/>
          <w:sz w:val="28"/>
          <w:szCs w:val="28"/>
        </w:rPr>
        <w:t xml:space="preserve"> Романовского муниципального района Саратовской области</w:t>
      </w:r>
      <w:r w:rsidR="00145FBD">
        <w:rPr>
          <w:rFonts w:ascii="Times New Roman" w:hAnsi="Times New Roman" w:cs="Times New Roman"/>
          <w:sz w:val="28"/>
          <w:szCs w:val="28"/>
        </w:rPr>
        <w:t xml:space="preserve">» </w:t>
      </w:r>
      <w:r w:rsidRPr="00145FBD">
        <w:rPr>
          <w:rFonts w:ascii="Times New Roman" w:hAnsi="Times New Roman" w:cs="Times New Roman"/>
          <w:sz w:val="28"/>
          <w:szCs w:val="28"/>
        </w:rPr>
        <w:t xml:space="preserve">, </w:t>
      </w:r>
      <w:r w:rsidRPr="00FE3524">
        <w:rPr>
          <w:rFonts w:ascii="Times New Roman" w:hAnsi="Times New Roman" w:cs="Times New Roman"/>
          <w:sz w:val="28"/>
          <w:szCs w:val="28"/>
        </w:rPr>
        <w:t xml:space="preserve">в соответствии с Уставом Большекарайского муниципального образования Романовского муниципального района Саратовской области, </w:t>
      </w:r>
      <w:r w:rsidR="00A12B7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00A12B7B">
        <w:rPr>
          <w:sz w:val="28"/>
          <w:szCs w:val="28"/>
        </w:rPr>
        <w:t>Большекарайского</w:t>
      </w:r>
      <w:r w:rsidR="00A12B7B" w:rsidRPr="00406220">
        <w:rPr>
          <w:sz w:val="28"/>
          <w:szCs w:val="28"/>
        </w:rPr>
        <w:t xml:space="preserve"> муниципального образования  </w:t>
      </w:r>
    </w:p>
    <w:p w:rsidR="00360BDE" w:rsidRPr="00406220" w:rsidRDefault="00360BDE" w:rsidP="00360BDE">
      <w:pPr>
        <w:ind w:firstLine="0"/>
        <w:jc w:val="center"/>
        <w:rPr>
          <w:sz w:val="28"/>
          <w:szCs w:val="28"/>
        </w:rPr>
      </w:pPr>
      <w:r>
        <w:rPr>
          <w:b/>
          <w:sz w:val="28"/>
          <w:szCs w:val="28"/>
        </w:rPr>
        <w:t>ПОСТАНОВЛЯЕТ</w:t>
      </w:r>
      <w:r w:rsidRPr="00406220">
        <w:rPr>
          <w:b/>
          <w:sz w:val="28"/>
          <w:szCs w:val="28"/>
        </w:rPr>
        <w:t>:</w:t>
      </w:r>
    </w:p>
    <w:p w:rsidR="00360BDE" w:rsidRPr="00A12B7B" w:rsidRDefault="00360BDE" w:rsidP="00A12B7B">
      <w:pPr>
        <w:pStyle w:val="1"/>
        <w:ind w:firstLine="0"/>
        <w:jc w:val="left"/>
        <w:rPr>
          <w:rFonts w:ascii="Times New Roman" w:hAnsi="Times New Roman"/>
          <w:b w:val="0"/>
          <w:sz w:val="28"/>
          <w:szCs w:val="28"/>
        </w:rPr>
      </w:pPr>
      <w:r w:rsidRPr="00A12B7B">
        <w:rPr>
          <w:rFonts w:ascii="Times New Roman" w:hAnsi="Times New Roman"/>
          <w:b w:val="0"/>
          <w:sz w:val="28"/>
          <w:szCs w:val="28"/>
        </w:rPr>
        <w:t xml:space="preserve">1. </w:t>
      </w:r>
      <w:r w:rsidR="00AE307A" w:rsidRPr="00A12B7B">
        <w:rPr>
          <w:rFonts w:ascii="Times New Roman" w:hAnsi="Times New Roman"/>
          <w:b w:val="0"/>
          <w:sz w:val="28"/>
          <w:szCs w:val="28"/>
        </w:rPr>
        <w:t>Утвердить Положение</w:t>
      </w:r>
      <w:r w:rsidR="00145FBD">
        <w:rPr>
          <w:rFonts w:ascii="Times New Roman" w:hAnsi="Times New Roman"/>
          <w:b w:val="0"/>
          <w:sz w:val="28"/>
          <w:szCs w:val="28"/>
        </w:rPr>
        <w:t xml:space="preserve"> « </w:t>
      </w:r>
      <w:r w:rsidR="00A12B7B" w:rsidRPr="00A12B7B">
        <w:rPr>
          <w:rFonts w:ascii="Times New Roman" w:hAnsi="Times New Roman"/>
          <w:b w:val="0"/>
          <w:sz w:val="28"/>
          <w:szCs w:val="28"/>
        </w:rPr>
        <w:t xml:space="preserve">О муниципальном долге и  порядке  осуществления </w:t>
      </w:r>
      <w:r w:rsidR="00A12B7B">
        <w:rPr>
          <w:rFonts w:ascii="Times New Roman" w:hAnsi="Times New Roman"/>
          <w:b w:val="0"/>
          <w:sz w:val="28"/>
          <w:szCs w:val="28"/>
        </w:rPr>
        <w:t xml:space="preserve">муниципальных  </w:t>
      </w:r>
      <w:r w:rsidR="00A12B7B" w:rsidRPr="00A12B7B">
        <w:rPr>
          <w:rFonts w:ascii="Times New Roman" w:hAnsi="Times New Roman"/>
          <w:b w:val="0"/>
          <w:sz w:val="28"/>
          <w:szCs w:val="28"/>
        </w:rPr>
        <w:t>заимствований муниципального образования</w:t>
      </w:r>
      <w:r w:rsidR="00145FBD">
        <w:rPr>
          <w:rFonts w:ascii="Times New Roman" w:hAnsi="Times New Roman"/>
          <w:b w:val="0"/>
          <w:sz w:val="28"/>
          <w:szCs w:val="28"/>
        </w:rPr>
        <w:t>»</w:t>
      </w:r>
      <w:r w:rsidR="007A415D">
        <w:rPr>
          <w:rFonts w:ascii="Times New Roman" w:hAnsi="Times New Roman"/>
          <w:b w:val="0"/>
          <w:sz w:val="28"/>
          <w:szCs w:val="28"/>
        </w:rPr>
        <w:t xml:space="preserve"> </w:t>
      </w:r>
      <w:r w:rsidR="00A12B7B" w:rsidRPr="00A12B7B">
        <w:rPr>
          <w:rFonts w:ascii="Times New Roman" w:hAnsi="Times New Roman"/>
          <w:b w:val="0"/>
          <w:sz w:val="28"/>
          <w:szCs w:val="28"/>
        </w:rPr>
        <w:t xml:space="preserve"> </w:t>
      </w:r>
      <w:r w:rsidRPr="00A12B7B">
        <w:rPr>
          <w:rFonts w:ascii="Times New Roman" w:hAnsi="Times New Roman"/>
          <w:b w:val="0"/>
          <w:sz w:val="28"/>
          <w:szCs w:val="28"/>
        </w:rPr>
        <w:t xml:space="preserve">согласно </w:t>
      </w:r>
      <w:r w:rsidR="007A415D">
        <w:rPr>
          <w:rFonts w:ascii="Times New Roman" w:hAnsi="Times New Roman"/>
          <w:b w:val="0"/>
          <w:sz w:val="28"/>
          <w:szCs w:val="28"/>
        </w:rPr>
        <w:t>П</w:t>
      </w:r>
      <w:r w:rsidRPr="00A12B7B">
        <w:rPr>
          <w:rFonts w:ascii="Times New Roman" w:hAnsi="Times New Roman"/>
          <w:b w:val="0"/>
          <w:sz w:val="28"/>
          <w:szCs w:val="28"/>
        </w:rPr>
        <w:t>риложению.</w:t>
      </w:r>
    </w:p>
    <w:p w:rsidR="00360BDE" w:rsidRDefault="00360BDE" w:rsidP="00360BDE">
      <w:pPr>
        <w:ind w:firstLine="0"/>
        <w:rPr>
          <w:sz w:val="28"/>
          <w:szCs w:val="28"/>
        </w:rPr>
      </w:pPr>
      <w:r w:rsidRPr="00406220">
        <w:rPr>
          <w:sz w:val="28"/>
          <w:szCs w:val="28"/>
        </w:rPr>
        <w:t>2. Обнародовать настоящее постановление в установленном порядке.</w:t>
      </w:r>
    </w:p>
    <w:p w:rsidR="00360BDE" w:rsidRPr="00406220" w:rsidRDefault="00360BDE" w:rsidP="00360BDE">
      <w:pPr>
        <w:ind w:firstLine="0"/>
        <w:rPr>
          <w:sz w:val="28"/>
          <w:szCs w:val="28"/>
        </w:rPr>
      </w:pPr>
      <w:r w:rsidRPr="00406220">
        <w:rPr>
          <w:sz w:val="28"/>
          <w:szCs w:val="28"/>
        </w:rPr>
        <w:t xml:space="preserve">3. Контроль за исполнением настоящего постановления оставляю за собой. </w:t>
      </w:r>
    </w:p>
    <w:p w:rsidR="00360BDE" w:rsidRDefault="00360BDE" w:rsidP="00360BDE">
      <w:pPr>
        <w:pStyle w:val="11"/>
        <w:spacing w:line="240" w:lineRule="auto"/>
        <w:jc w:val="both"/>
        <w:rPr>
          <w:sz w:val="28"/>
          <w:szCs w:val="28"/>
        </w:rPr>
      </w:pPr>
    </w:p>
    <w:p w:rsidR="00360BDE" w:rsidRPr="00406220" w:rsidRDefault="00360BDE" w:rsidP="00360BDE">
      <w:pPr>
        <w:pStyle w:val="11"/>
        <w:spacing w:line="240" w:lineRule="auto"/>
        <w:jc w:val="both"/>
        <w:rPr>
          <w:sz w:val="28"/>
          <w:szCs w:val="28"/>
        </w:rPr>
      </w:pPr>
    </w:p>
    <w:p w:rsidR="00360BDE" w:rsidRDefault="00360BDE" w:rsidP="00360BDE">
      <w:pPr>
        <w:pStyle w:val="11"/>
        <w:spacing w:line="240" w:lineRule="auto"/>
        <w:rPr>
          <w:rFonts w:ascii="Times New Roman" w:hAnsi="Times New Roman" w:cs="Times New Roman"/>
          <w:b/>
          <w:sz w:val="28"/>
          <w:szCs w:val="28"/>
        </w:rPr>
      </w:pPr>
      <w:r>
        <w:rPr>
          <w:rFonts w:ascii="Times New Roman" w:hAnsi="Times New Roman" w:cs="Times New Roman"/>
          <w:b/>
          <w:sz w:val="28"/>
          <w:szCs w:val="28"/>
        </w:rPr>
        <w:t>Глава Большекарайского</w:t>
      </w:r>
      <w:r w:rsidRPr="00406220">
        <w:rPr>
          <w:rFonts w:ascii="Times New Roman" w:hAnsi="Times New Roman" w:cs="Times New Roman"/>
          <w:b/>
          <w:sz w:val="28"/>
          <w:szCs w:val="28"/>
        </w:rPr>
        <w:t xml:space="preserve"> </w:t>
      </w:r>
      <w:r>
        <w:rPr>
          <w:rFonts w:ascii="Times New Roman" w:hAnsi="Times New Roman" w:cs="Times New Roman"/>
          <w:b/>
          <w:sz w:val="28"/>
          <w:szCs w:val="28"/>
        </w:rPr>
        <w:t xml:space="preserve">                                                                                                         муниципального образования </w:t>
      </w:r>
      <w:r w:rsidRPr="00406220">
        <w:rPr>
          <w:rFonts w:ascii="Times New Roman" w:hAnsi="Times New Roman" w:cs="Times New Roman"/>
          <w:b/>
          <w:sz w:val="28"/>
          <w:szCs w:val="28"/>
        </w:rPr>
        <w:t xml:space="preserve">                  </w:t>
      </w:r>
      <w:r>
        <w:rPr>
          <w:rFonts w:ascii="Times New Roman" w:hAnsi="Times New Roman" w:cs="Times New Roman"/>
          <w:b/>
          <w:sz w:val="28"/>
          <w:szCs w:val="28"/>
        </w:rPr>
        <w:t xml:space="preserve">                          Н.В.Соловьева</w:t>
      </w:r>
    </w:p>
    <w:p w:rsidR="00A12B7B" w:rsidRDefault="00A12B7B" w:rsidP="00360BDE">
      <w:pPr>
        <w:rPr>
          <w:sz w:val="28"/>
          <w:szCs w:val="28"/>
        </w:rPr>
      </w:pPr>
    </w:p>
    <w:p w:rsidR="00A12B7B" w:rsidRDefault="00A12B7B" w:rsidP="00360BDE">
      <w:pPr>
        <w:rPr>
          <w:sz w:val="28"/>
          <w:szCs w:val="28"/>
        </w:rPr>
      </w:pPr>
    </w:p>
    <w:p w:rsidR="00360BDE" w:rsidRDefault="00360BDE" w:rsidP="00360BDE">
      <w:pPr>
        <w:rPr>
          <w:rFonts w:ascii="Times New Roman" w:hAnsi="Times New Roman" w:cs="Times New Roman"/>
          <w:i/>
          <w:sz w:val="20"/>
          <w:szCs w:val="20"/>
        </w:rPr>
      </w:pPr>
      <w:r>
        <w:rPr>
          <w:sz w:val="28"/>
          <w:szCs w:val="28"/>
        </w:rPr>
        <w:t xml:space="preserve">                     </w:t>
      </w:r>
      <w:r>
        <w:rPr>
          <w:rFonts w:ascii="Times New Roman" w:hAnsi="Times New Roman" w:cs="Times New Roman"/>
          <w:i/>
          <w:sz w:val="20"/>
          <w:szCs w:val="20"/>
        </w:rPr>
        <w:t xml:space="preserve">                                                                                        </w:t>
      </w:r>
    </w:p>
    <w:p w:rsidR="00360BDE" w:rsidRPr="00AA3F11" w:rsidRDefault="00360BDE" w:rsidP="00360BDE">
      <w:pPr>
        <w:pStyle w:val="a7"/>
        <w:tabs>
          <w:tab w:val="center" w:pos="7513"/>
        </w:tabs>
        <w:jc w:val="center"/>
        <w:rPr>
          <w:rFonts w:ascii="Times New Roman" w:hAnsi="Times New Roman" w:cs="Times New Roman"/>
          <w:i/>
          <w:sz w:val="20"/>
          <w:szCs w:val="20"/>
        </w:rPr>
      </w:pPr>
      <w:r>
        <w:rPr>
          <w:rFonts w:ascii="Times New Roman" w:hAnsi="Times New Roman" w:cs="Times New Roman"/>
          <w:i/>
          <w:sz w:val="20"/>
          <w:szCs w:val="20"/>
        </w:rPr>
        <w:t xml:space="preserve">                                                                                                           </w:t>
      </w:r>
      <w:r w:rsidRPr="00AA3F11">
        <w:rPr>
          <w:rFonts w:ascii="Times New Roman" w:hAnsi="Times New Roman" w:cs="Times New Roman"/>
          <w:i/>
          <w:sz w:val="20"/>
          <w:szCs w:val="20"/>
        </w:rPr>
        <w:t>Приложение к постановлению</w:t>
      </w:r>
    </w:p>
    <w:p w:rsidR="00360BDE" w:rsidRDefault="00360BDE" w:rsidP="00360BDE">
      <w:pPr>
        <w:pStyle w:val="a7"/>
        <w:tabs>
          <w:tab w:val="center" w:pos="7513"/>
        </w:tabs>
        <w:jc w:val="right"/>
        <w:rPr>
          <w:rFonts w:ascii="Times New Roman" w:hAnsi="Times New Roman" w:cs="Times New Roman"/>
          <w:i/>
          <w:sz w:val="20"/>
          <w:szCs w:val="20"/>
        </w:rPr>
      </w:pPr>
      <w:r w:rsidRPr="00AA3F11">
        <w:rPr>
          <w:rFonts w:ascii="Times New Roman" w:hAnsi="Times New Roman" w:cs="Times New Roman"/>
          <w:i/>
          <w:sz w:val="20"/>
          <w:szCs w:val="20"/>
        </w:rPr>
        <w:t xml:space="preserve">                                                                                                   Администрации Бол</w:t>
      </w:r>
      <w:r>
        <w:rPr>
          <w:rFonts w:ascii="Times New Roman" w:hAnsi="Times New Roman" w:cs="Times New Roman"/>
          <w:i/>
          <w:sz w:val="20"/>
          <w:szCs w:val="20"/>
        </w:rPr>
        <w:t xml:space="preserve">ьшекарайского МО </w:t>
      </w:r>
    </w:p>
    <w:p w:rsidR="00360BDE" w:rsidRPr="00F865AA" w:rsidRDefault="00360BDE" w:rsidP="00360BDE">
      <w:pPr>
        <w:pStyle w:val="a7"/>
        <w:tabs>
          <w:tab w:val="center" w:pos="7513"/>
        </w:tabs>
        <w:jc w:val="center"/>
        <w:rPr>
          <w:rFonts w:ascii="Times New Roman" w:hAnsi="Times New Roman" w:cs="Times New Roman"/>
          <w:i/>
          <w:sz w:val="20"/>
          <w:szCs w:val="20"/>
        </w:rPr>
      </w:pPr>
      <w:r>
        <w:rPr>
          <w:rFonts w:ascii="Times New Roman" w:hAnsi="Times New Roman" w:cs="Times New Roman"/>
          <w:i/>
          <w:sz w:val="20"/>
          <w:szCs w:val="20"/>
        </w:rPr>
        <w:t xml:space="preserve">                                                                                                </w:t>
      </w:r>
      <w:r w:rsidRPr="00AA3F11">
        <w:rPr>
          <w:rFonts w:ascii="Times New Roman" w:hAnsi="Times New Roman" w:cs="Times New Roman"/>
          <w:i/>
          <w:sz w:val="20"/>
          <w:szCs w:val="20"/>
        </w:rPr>
        <w:t xml:space="preserve">от </w:t>
      </w:r>
      <w:r w:rsidR="007A415D">
        <w:rPr>
          <w:rFonts w:ascii="Times New Roman" w:hAnsi="Times New Roman" w:cs="Times New Roman"/>
          <w:i/>
          <w:sz w:val="20"/>
          <w:szCs w:val="20"/>
        </w:rPr>
        <w:t>09</w:t>
      </w:r>
      <w:r w:rsidRPr="00AA3F11">
        <w:rPr>
          <w:rFonts w:ascii="Times New Roman" w:hAnsi="Times New Roman" w:cs="Times New Roman"/>
          <w:i/>
          <w:sz w:val="20"/>
          <w:szCs w:val="20"/>
        </w:rPr>
        <w:t>.</w:t>
      </w:r>
      <w:r w:rsidR="007A415D">
        <w:rPr>
          <w:rFonts w:ascii="Times New Roman" w:hAnsi="Times New Roman" w:cs="Times New Roman"/>
          <w:i/>
          <w:sz w:val="20"/>
          <w:szCs w:val="20"/>
        </w:rPr>
        <w:t>12</w:t>
      </w:r>
      <w:r w:rsidRPr="00AA3F11">
        <w:rPr>
          <w:rFonts w:ascii="Times New Roman" w:hAnsi="Times New Roman" w:cs="Times New Roman"/>
          <w:i/>
          <w:sz w:val="20"/>
          <w:szCs w:val="20"/>
        </w:rPr>
        <w:t xml:space="preserve">. 2019 года № </w:t>
      </w:r>
      <w:r w:rsidR="007A415D">
        <w:rPr>
          <w:rFonts w:ascii="Times New Roman" w:hAnsi="Times New Roman" w:cs="Times New Roman"/>
          <w:i/>
          <w:sz w:val="20"/>
          <w:szCs w:val="20"/>
        </w:rPr>
        <w:t>68</w:t>
      </w:r>
    </w:p>
    <w:p w:rsidR="000E3C8D" w:rsidRPr="00861941" w:rsidRDefault="000E3C8D" w:rsidP="00CF7F0A">
      <w:pPr>
        <w:pStyle w:val="1"/>
        <w:jc w:val="center"/>
        <w:rPr>
          <w:rFonts w:ascii="Times New Roman" w:hAnsi="Times New Roman"/>
          <w:sz w:val="28"/>
          <w:szCs w:val="28"/>
        </w:rPr>
      </w:pPr>
      <w:r w:rsidRPr="00861941">
        <w:rPr>
          <w:rFonts w:ascii="Times New Roman" w:hAnsi="Times New Roman"/>
          <w:sz w:val="28"/>
          <w:szCs w:val="28"/>
        </w:rPr>
        <w:t>Положение</w:t>
      </w:r>
      <w:r w:rsidRPr="00861941">
        <w:rPr>
          <w:rFonts w:ascii="Times New Roman" w:hAnsi="Times New Roman"/>
          <w:sz w:val="28"/>
          <w:szCs w:val="28"/>
        </w:rPr>
        <w:br/>
        <w:t>"О муниципальном долге и порядке осуществления муниципальных заимствов</w:t>
      </w:r>
      <w:r w:rsidR="00CF7F0A" w:rsidRPr="00861941">
        <w:rPr>
          <w:rFonts w:ascii="Times New Roman" w:hAnsi="Times New Roman"/>
          <w:sz w:val="28"/>
          <w:szCs w:val="28"/>
        </w:rPr>
        <w:t>аний муниципального образования</w:t>
      </w:r>
      <w:r w:rsidRPr="00861941">
        <w:rPr>
          <w:rFonts w:ascii="Times New Roman" w:hAnsi="Times New Roman"/>
          <w:sz w:val="28"/>
          <w:szCs w:val="28"/>
        </w:rPr>
        <w:t>"</w:t>
      </w:r>
    </w:p>
    <w:p w:rsidR="000E3C8D" w:rsidRDefault="000E3C8D" w:rsidP="00861941"/>
    <w:p w:rsidR="000E3C8D" w:rsidRPr="00A12B7B" w:rsidRDefault="003B6E20" w:rsidP="00A12B7B">
      <w:pPr>
        <w:pStyle w:val="a3"/>
        <w:numPr>
          <w:ilvl w:val="0"/>
          <w:numId w:val="1"/>
        </w:numPr>
        <w:jc w:val="center"/>
        <w:rPr>
          <w:rFonts w:ascii="Times New Roman" w:hAnsi="Times New Roman" w:cs="Times New Roman"/>
          <w:b/>
          <w:color w:val="000000" w:themeColor="text1"/>
          <w:sz w:val="28"/>
          <w:szCs w:val="28"/>
          <w:shd w:val="clear" w:color="auto" w:fill="FFFFFF"/>
        </w:rPr>
      </w:pPr>
      <w:r w:rsidRPr="00A12B7B">
        <w:rPr>
          <w:rFonts w:ascii="Times New Roman" w:hAnsi="Times New Roman" w:cs="Times New Roman"/>
          <w:b/>
          <w:color w:val="000000" w:themeColor="text1"/>
          <w:sz w:val="28"/>
          <w:szCs w:val="28"/>
          <w:shd w:val="clear" w:color="auto" w:fill="FFFFFF"/>
        </w:rPr>
        <w:t>Общие положения</w:t>
      </w:r>
    </w:p>
    <w:p w:rsidR="00A12B7B" w:rsidRDefault="00A12B7B" w:rsidP="00A12B7B">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E3524">
        <w:rPr>
          <w:rFonts w:ascii="Times New Roman" w:hAnsi="Times New Roman" w:cs="Times New Roman"/>
          <w:sz w:val="28"/>
          <w:szCs w:val="28"/>
        </w:rPr>
        <w:t xml:space="preserve">Настоящее Положение разработано на основании </w:t>
      </w:r>
      <w:hyperlink r:id="rId10" w:history="1">
        <w:r w:rsidRPr="00FE3524">
          <w:rPr>
            <w:rStyle w:val="a4"/>
            <w:rFonts w:ascii="Times New Roman" w:hAnsi="Times New Roman"/>
            <w:sz w:val="28"/>
            <w:szCs w:val="28"/>
          </w:rPr>
          <w:t>Бюджетного кодекса</w:t>
        </w:r>
      </w:hyperlink>
      <w:r w:rsidRPr="00FE3524">
        <w:rPr>
          <w:rFonts w:ascii="Times New Roman" w:hAnsi="Times New Roman" w:cs="Times New Roman"/>
          <w:sz w:val="28"/>
          <w:szCs w:val="28"/>
        </w:rPr>
        <w:t xml:space="preserve"> Российской Федерации, </w:t>
      </w:r>
      <w:hyperlink r:id="rId11" w:history="1">
        <w:r w:rsidRPr="00FE3524">
          <w:rPr>
            <w:rStyle w:val="a4"/>
            <w:rFonts w:ascii="Times New Roman" w:hAnsi="Times New Roman"/>
            <w:sz w:val="28"/>
            <w:szCs w:val="28"/>
          </w:rPr>
          <w:t>Федерального закона</w:t>
        </w:r>
      </w:hyperlink>
      <w:r w:rsidRPr="00FE352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sidRPr="00A12B7B">
        <w:rPr>
          <w:sz w:val="28"/>
          <w:szCs w:val="28"/>
        </w:rPr>
        <w:t>Федеральн</w:t>
      </w:r>
      <w:r>
        <w:rPr>
          <w:sz w:val="28"/>
          <w:szCs w:val="28"/>
        </w:rPr>
        <w:t xml:space="preserve">ого </w:t>
      </w:r>
      <w:r w:rsidRPr="00A12B7B">
        <w:rPr>
          <w:sz w:val="28"/>
          <w:szCs w:val="28"/>
        </w:rPr>
        <w:t xml:space="preserve"> закон</w:t>
      </w:r>
      <w:r>
        <w:rPr>
          <w:sz w:val="28"/>
          <w:szCs w:val="28"/>
        </w:rPr>
        <w:t>а</w:t>
      </w:r>
      <w:r w:rsidRPr="00A12B7B">
        <w:rPr>
          <w:sz w:val="28"/>
          <w:szCs w:val="28"/>
        </w:rPr>
        <w:t xml:space="preserve"> от 02.08.2019 №267-ФЗ «О внесении изменений в отдельные законодательные акты Российской Федерации»</w:t>
      </w:r>
      <w:r>
        <w:rPr>
          <w:sz w:val="28"/>
          <w:szCs w:val="28"/>
        </w:rPr>
        <w:t xml:space="preserve"> </w:t>
      </w:r>
      <w:r w:rsidRPr="00A12B7B">
        <w:rPr>
          <w:rFonts w:ascii="Times New Roman" w:hAnsi="Times New Roman" w:cs="Times New Roman"/>
          <w:sz w:val="28"/>
          <w:szCs w:val="28"/>
        </w:rPr>
        <w:t>и определяет понятие, состав муниципального долга Большекарайского муниципального образования Романовского муниципального района Саратовской области, порядок предоставления муниципальных гарантий, а также порядок осуществления муниципальных заимствований.</w:t>
      </w:r>
      <w:r>
        <w:rPr>
          <w:rFonts w:ascii="Times New Roman" w:hAnsi="Times New Roman" w:cs="Times New Roman"/>
          <w:sz w:val="28"/>
          <w:szCs w:val="28"/>
        </w:rPr>
        <w:t xml:space="preserve"> </w:t>
      </w:r>
    </w:p>
    <w:p w:rsidR="00A12B7B" w:rsidRPr="00A12B7B" w:rsidRDefault="00A12B7B" w:rsidP="00A12B7B">
      <w:pPr>
        <w:jc w:val="center"/>
        <w:rPr>
          <w:rFonts w:ascii="Times New Roman" w:hAnsi="Times New Roman" w:cs="Times New Roman"/>
          <w:b/>
          <w:color w:val="000000" w:themeColor="text1"/>
          <w:sz w:val="28"/>
          <w:szCs w:val="28"/>
          <w:shd w:val="clear" w:color="auto" w:fill="FFFFFF"/>
        </w:rPr>
      </w:pPr>
      <w:r w:rsidRPr="00FE3524">
        <w:rPr>
          <w:rFonts w:ascii="Times New Roman" w:hAnsi="Times New Roman" w:cs="Times New Roman"/>
          <w:b/>
          <w:color w:val="000000" w:themeColor="text1"/>
          <w:sz w:val="28"/>
          <w:szCs w:val="28"/>
          <w:shd w:val="clear" w:color="auto" w:fill="FFFFFF"/>
        </w:rPr>
        <w:t xml:space="preserve">2. </w:t>
      </w:r>
      <w:r>
        <w:rPr>
          <w:rFonts w:ascii="Times New Roman" w:hAnsi="Times New Roman" w:cs="Times New Roman"/>
          <w:b/>
          <w:color w:val="000000" w:themeColor="text1"/>
          <w:sz w:val="28"/>
          <w:szCs w:val="28"/>
          <w:shd w:val="clear" w:color="auto" w:fill="FFFFFF"/>
        </w:rPr>
        <w:t>Основные понятия</w:t>
      </w:r>
    </w:p>
    <w:p w:rsidR="003B6E20" w:rsidRPr="003B6E20" w:rsidRDefault="00A12B7B" w:rsidP="003B6E20">
      <w:pPr>
        <w:rPr>
          <w:rFonts w:ascii="Times New Roman" w:hAnsi="Times New Roman" w:cs="Times New Roman"/>
          <w:sz w:val="28"/>
          <w:szCs w:val="28"/>
        </w:rPr>
      </w:pPr>
      <w:bookmarkStart w:id="0" w:name="sub_1101"/>
      <w:r>
        <w:rPr>
          <w:rFonts w:ascii="Times New Roman" w:hAnsi="Times New Roman" w:cs="Times New Roman"/>
          <w:sz w:val="28"/>
          <w:szCs w:val="28"/>
        </w:rPr>
        <w:t>2</w:t>
      </w:r>
      <w:r w:rsidR="003B6E20" w:rsidRPr="003B6E20">
        <w:rPr>
          <w:rFonts w:ascii="Times New Roman" w:hAnsi="Times New Roman" w:cs="Times New Roman"/>
          <w:sz w:val="28"/>
          <w:szCs w:val="28"/>
        </w:rPr>
        <w:t xml:space="preserve">.1. Под муниципальным долгом понимается совокупность долговых обязательств </w:t>
      </w:r>
      <w:r w:rsidR="003B6E20">
        <w:rPr>
          <w:rFonts w:ascii="Times New Roman" w:hAnsi="Times New Roman" w:cs="Times New Roman"/>
          <w:sz w:val="28"/>
          <w:szCs w:val="28"/>
        </w:rPr>
        <w:t xml:space="preserve">Большекарайского </w:t>
      </w:r>
      <w:r w:rsidR="003B6E20" w:rsidRPr="003B6E20">
        <w:rPr>
          <w:rFonts w:ascii="Times New Roman" w:hAnsi="Times New Roman" w:cs="Times New Roman"/>
          <w:sz w:val="28"/>
          <w:szCs w:val="28"/>
        </w:rPr>
        <w:t xml:space="preserve">муниципального образования </w:t>
      </w:r>
      <w:r w:rsidR="003B6E20">
        <w:rPr>
          <w:rFonts w:ascii="Times New Roman" w:hAnsi="Times New Roman" w:cs="Times New Roman"/>
          <w:sz w:val="28"/>
          <w:szCs w:val="28"/>
        </w:rPr>
        <w:t>Романовского муниципального района Саратовской области</w:t>
      </w:r>
      <w:r w:rsidR="003B6E20" w:rsidRPr="003B6E20">
        <w:rPr>
          <w:rFonts w:ascii="Times New Roman" w:hAnsi="Times New Roman" w:cs="Times New Roman"/>
          <w:sz w:val="28"/>
          <w:szCs w:val="28"/>
        </w:rPr>
        <w:t xml:space="preserve"> (далее </w:t>
      </w:r>
      <w:r w:rsidR="003B6E20">
        <w:rPr>
          <w:rFonts w:ascii="Times New Roman" w:hAnsi="Times New Roman" w:cs="Times New Roman"/>
          <w:sz w:val="28"/>
          <w:szCs w:val="28"/>
        </w:rPr>
        <w:t>–</w:t>
      </w:r>
      <w:r w:rsidR="003B6E20" w:rsidRPr="003B6E20">
        <w:rPr>
          <w:rFonts w:ascii="Times New Roman" w:hAnsi="Times New Roman" w:cs="Times New Roman"/>
          <w:sz w:val="28"/>
          <w:szCs w:val="28"/>
        </w:rPr>
        <w:t xml:space="preserve"> </w:t>
      </w:r>
      <w:r w:rsidR="003B6E20">
        <w:rPr>
          <w:rFonts w:ascii="Times New Roman" w:hAnsi="Times New Roman" w:cs="Times New Roman"/>
          <w:sz w:val="28"/>
          <w:szCs w:val="28"/>
        </w:rPr>
        <w:t>муниципального образования</w:t>
      </w:r>
      <w:r w:rsidR="003B6E20" w:rsidRPr="003B6E20">
        <w:rPr>
          <w:rFonts w:ascii="Times New Roman" w:hAnsi="Times New Roman" w:cs="Times New Roman"/>
          <w:sz w:val="28"/>
          <w:szCs w:val="28"/>
        </w:rPr>
        <w:t>), возникших в результате муниципальных заимствований, а также долговые обязательства по муниципальным гарантиям, предоставленным муниципальным образованием.</w:t>
      </w:r>
    </w:p>
    <w:p w:rsidR="003B6E20" w:rsidRPr="003B6E20" w:rsidRDefault="00A12B7B" w:rsidP="003B6E20">
      <w:pPr>
        <w:rPr>
          <w:rFonts w:ascii="Times New Roman" w:hAnsi="Times New Roman" w:cs="Times New Roman"/>
          <w:sz w:val="28"/>
          <w:szCs w:val="28"/>
        </w:rPr>
      </w:pPr>
      <w:bookmarkStart w:id="1" w:name="sub_1102"/>
      <w:bookmarkEnd w:id="0"/>
      <w:r>
        <w:rPr>
          <w:rFonts w:ascii="Times New Roman" w:hAnsi="Times New Roman" w:cs="Times New Roman"/>
          <w:sz w:val="28"/>
          <w:szCs w:val="28"/>
        </w:rPr>
        <w:t>2</w:t>
      </w:r>
      <w:r w:rsidR="003B6E20" w:rsidRPr="003B6E20">
        <w:rPr>
          <w:rFonts w:ascii="Times New Roman" w:hAnsi="Times New Roman" w:cs="Times New Roman"/>
          <w:sz w:val="28"/>
          <w:szCs w:val="28"/>
        </w:rPr>
        <w:t xml:space="preserve">.2. Под муниципальными заимствованиями понимаются </w:t>
      </w:r>
      <w:r w:rsidR="003B6E20" w:rsidRPr="00FE3524">
        <w:rPr>
          <w:color w:val="000000" w:themeColor="text1"/>
          <w:sz w:val="28"/>
          <w:szCs w:val="28"/>
        </w:rPr>
        <w:t xml:space="preserve">кредиты, привлекаемые в соответствии с Бюджетным кодексом в бюджет </w:t>
      </w:r>
      <w:r w:rsidR="003B6E20">
        <w:rPr>
          <w:color w:val="000000" w:themeColor="text1"/>
          <w:sz w:val="28"/>
          <w:szCs w:val="28"/>
        </w:rPr>
        <w:t>муниципального образования</w:t>
      </w:r>
      <w:r w:rsidR="003B6E20" w:rsidRPr="00FE3524">
        <w:rPr>
          <w:color w:val="000000" w:themeColor="text1"/>
          <w:sz w:val="28"/>
          <w:szCs w:val="28"/>
        </w:rPr>
        <w:t xml:space="preserve"> от других бюджетов бюджетной системы РФ и от кредитных организаций, по которым возникают муниципальные долговые обязательства;</w:t>
      </w:r>
    </w:p>
    <w:p w:rsidR="003B6E20" w:rsidRPr="003B6E20" w:rsidRDefault="00A12B7B" w:rsidP="003B6E20">
      <w:pPr>
        <w:rPr>
          <w:rFonts w:ascii="Times New Roman" w:hAnsi="Times New Roman" w:cs="Times New Roman"/>
          <w:sz w:val="28"/>
          <w:szCs w:val="28"/>
        </w:rPr>
      </w:pPr>
      <w:bookmarkStart w:id="2" w:name="sub_1103"/>
      <w:bookmarkEnd w:id="1"/>
      <w:r>
        <w:rPr>
          <w:rFonts w:ascii="Times New Roman" w:hAnsi="Times New Roman" w:cs="Times New Roman"/>
          <w:sz w:val="28"/>
          <w:szCs w:val="28"/>
        </w:rPr>
        <w:t>2</w:t>
      </w:r>
      <w:r w:rsidR="003B6E20" w:rsidRPr="003B6E20">
        <w:rPr>
          <w:rFonts w:ascii="Times New Roman" w:hAnsi="Times New Roman" w:cs="Times New Roman"/>
          <w:sz w:val="28"/>
          <w:szCs w:val="28"/>
        </w:rPr>
        <w:t>.3.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определённую в обязательстве денежную сумму за счёт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B6E20" w:rsidRPr="003B6E20" w:rsidRDefault="00A12B7B" w:rsidP="003B6E20">
      <w:pPr>
        <w:rPr>
          <w:rFonts w:ascii="Times New Roman" w:hAnsi="Times New Roman" w:cs="Times New Roman"/>
          <w:sz w:val="28"/>
          <w:szCs w:val="28"/>
        </w:rPr>
      </w:pPr>
      <w:bookmarkStart w:id="3" w:name="sub_1104"/>
      <w:bookmarkEnd w:id="2"/>
      <w:r>
        <w:rPr>
          <w:rFonts w:ascii="Times New Roman" w:hAnsi="Times New Roman" w:cs="Times New Roman"/>
          <w:sz w:val="28"/>
          <w:szCs w:val="28"/>
        </w:rPr>
        <w:t>2</w:t>
      </w:r>
      <w:r w:rsidR="003B6E20" w:rsidRPr="003B6E20">
        <w:rPr>
          <w:rFonts w:ascii="Times New Roman" w:hAnsi="Times New Roman" w:cs="Times New Roman"/>
          <w:sz w:val="28"/>
          <w:szCs w:val="28"/>
        </w:rPr>
        <w:t>.4. Предельный объём муниципального долга - устанавливаемый решением Совета муниципального образования (далее - Совет) о местном бюджете на очередной финансовый год и каждый год планового периода объем муниципального долга, который не может быть превышен при исполнении бюджета.</w:t>
      </w:r>
      <w:bookmarkEnd w:id="3"/>
    </w:p>
    <w:p w:rsidR="00FE3524" w:rsidRPr="00FE3524" w:rsidRDefault="00FE3524" w:rsidP="00FE3524">
      <w:pPr>
        <w:pStyle w:val="ac"/>
        <w:shd w:val="clear" w:color="auto" w:fill="FFFFFF"/>
        <w:spacing w:before="0" w:beforeAutospacing="0" w:after="0" w:afterAutospacing="0"/>
        <w:rPr>
          <w:color w:val="000000" w:themeColor="text1"/>
          <w:sz w:val="28"/>
          <w:szCs w:val="28"/>
        </w:rPr>
      </w:pPr>
      <w:r w:rsidRPr="00FE3524">
        <w:rPr>
          <w:color w:val="000000" w:themeColor="text1"/>
          <w:sz w:val="28"/>
          <w:szCs w:val="28"/>
        </w:rPr>
        <w:t>     </w:t>
      </w:r>
      <w:r w:rsidR="003B6E20">
        <w:rPr>
          <w:color w:val="000000" w:themeColor="text1"/>
          <w:sz w:val="28"/>
          <w:szCs w:val="28"/>
        </w:rPr>
        <w:tab/>
      </w:r>
      <w:r w:rsidR="00A12B7B">
        <w:rPr>
          <w:color w:val="000000" w:themeColor="text1"/>
          <w:sz w:val="28"/>
          <w:szCs w:val="28"/>
        </w:rPr>
        <w:t>2</w:t>
      </w:r>
      <w:r w:rsidR="003B6E20">
        <w:rPr>
          <w:color w:val="000000" w:themeColor="text1"/>
          <w:sz w:val="28"/>
          <w:szCs w:val="28"/>
        </w:rPr>
        <w:t>.5. М</w:t>
      </w:r>
      <w:r w:rsidRPr="00FE3524">
        <w:rPr>
          <w:color w:val="000000" w:themeColor="text1"/>
          <w:sz w:val="28"/>
          <w:szCs w:val="28"/>
        </w:rPr>
        <w:t xml:space="preserve">униципальная долговая книга - реестр долговых обязательств администрации </w:t>
      </w:r>
      <w:r>
        <w:rPr>
          <w:color w:val="000000" w:themeColor="text1"/>
          <w:sz w:val="28"/>
          <w:szCs w:val="28"/>
        </w:rPr>
        <w:t>муниципального образования</w:t>
      </w:r>
      <w:r w:rsidR="001447D5">
        <w:rPr>
          <w:color w:val="000000" w:themeColor="text1"/>
          <w:sz w:val="28"/>
          <w:szCs w:val="28"/>
        </w:rPr>
        <w:t xml:space="preserve"> </w:t>
      </w:r>
      <w:r w:rsidRPr="00FE3524">
        <w:rPr>
          <w:color w:val="000000" w:themeColor="text1"/>
          <w:sz w:val="28"/>
          <w:szCs w:val="28"/>
        </w:rPr>
        <w:t xml:space="preserve">, в который вносятся сведения об </w:t>
      </w:r>
      <w:r w:rsidRPr="00FE3524">
        <w:rPr>
          <w:color w:val="000000" w:themeColor="text1"/>
          <w:sz w:val="28"/>
          <w:szCs w:val="28"/>
        </w:rPr>
        <w:lastRenderedPageBreak/>
        <w:t>объеме долговых обязательств по видам этих обязательств, о датах их возникновения и исполнения полностью или частично, формах обеспечения обязательств, а также другая информация, позволяющая представлять, получать, составлять отчетность, обрабатыва</w:t>
      </w:r>
      <w:r w:rsidR="003B6E20">
        <w:rPr>
          <w:color w:val="000000" w:themeColor="text1"/>
          <w:sz w:val="28"/>
          <w:szCs w:val="28"/>
        </w:rPr>
        <w:t>ть информацию о состоянии долга.</w:t>
      </w:r>
    </w:p>
    <w:p w:rsidR="003B6E20" w:rsidRDefault="003B6E20" w:rsidP="00861941">
      <w:pPr>
        <w:pStyle w:val="1"/>
        <w:spacing w:before="0" w:after="0"/>
        <w:jc w:val="center"/>
        <w:rPr>
          <w:rFonts w:ascii="Times New Roman" w:hAnsi="Times New Roman"/>
          <w:sz w:val="28"/>
          <w:szCs w:val="28"/>
        </w:rPr>
      </w:pPr>
      <w:bookmarkStart w:id="4" w:name="sub_1200"/>
    </w:p>
    <w:p w:rsidR="000E3C8D" w:rsidRPr="0070762B" w:rsidRDefault="00375DC6" w:rsidP="0070762B">
      <w:pPr>
        <w:pStyle w:val="1"/>
        <w:spacing w:before="0" w:after="0"/>
        <w:jc w:val="center"/>
        <w:rPr>
          <w:rFonts w:ascii="Times New Roman" w:hAnsi="Times New Roman"/>
          <w:sz w:val="28"/>
          <w:szCs w:val="28"/>
        </w:rPr>
      </w:pPr>
      <w:r>
        <w:rPr>
          <w:rFonts w:ascii="Times New Roman" w:hAnsi="Times New Roman"/>
          <w:sz w:val="28"/>
          <w:szCs w:val="28"/>
        </w:rPr>
        <w:t>3</w:t>
      </w:r>
      <w:r w:rsidR="000E3C8D" w:rsidRPr="00861941">
        <w:rPr>
          <w:rFonts w:ascii="Times New Roman" w:hAnsi="Times New Roman"/>
          <w:sz w:val="28"/>
          <w:szCs w:val="28"/>
        </w:rPr>
        <w:t>. Виды и объем муниципального долга</w:t>
      </w:r>
      <w:bookmarkEnd w:id="4"/>
    </w:p>
    <w:p w:rsidR="000E3C8D" w:rsidRPr="00375DC6" w:rsidRDefault="00360BDE" w:rsidP="00861941">
      <w:pPr>
        <w:rPr>
          <w:rFonts w:ascii="Times New Roman" w:hAnsi="Times New Roman" w:cs="Times New Roman"/>
          <w:color w:val="000000" w:themeColor="text1"/>
          <w:sz w:val="28"/>
          <w:szCs w:val="28"/>
        </w:rPr>
      </w:pPr>
      <w:bookmarkStart w:id="5" w:name="sub_1201"/>
      <w:r w:rsidRPr="00360BDE">
        <w:rPr>
          <w:rFonts w:ascii="Times New Roman" w:hAnsi="Times New Roman" w:cs="Times New Roman"/>
          <w:color w:val="000000" w:themeColor="text1"/>
          <w:sz w:val="28"/>
          <w:szCs w:val="28"/>
        </w:rPr>
        <w:t>3</w:t>
      </w:r>
      <w:r w:rsidR="000E3C8D" w:rsidRPr="00375DC6">
        <w:rPr>
          <w:rFonts w:ascii="Times New Roman" w:hAnsi="Times New Roman" w:cs="Times New Roman"/>
          <w:color w:val="000000" w:themeColor="text1"/>
          <w:sz w:val="28"/>
          <w:szCs w:val="28"/>
        </w:rPr>
        <w:t xml:space="preserve">.1. Долговые обязательства </w:t>
      </w:r>
      <w:r w:rsidR="00375DC6" w:rsidRPr="00375DC6">
        <w:rPr>
          <w:rFonts w:ascii="Times New Roman" w:hAnsi="Times New Roman" w:cs="Times New Roman"/>
          <w:color w:val="000000" w:themeColor="text1"/>
          <w:sz w:val="28"/>
          <w:szCs w:val="28"/>
        </w:rPr>
        <w:t xml:space="preserve">муниципального образования </w:t>
      </w:r>
      <w:r w:rsidR="000E3C8D" w:rsidRPr="00375DC6">
        <w:rPr>
          <w:rFonts w:ascii="Times New Roman" w:hAnsi="Times New Roman" w:cs="Times New Roman"/>
          <w:color w:val="000000" w:themeColor="text1"/>
          <w:sz w:val="28"/>
          <w:szCs w:val="28"/>
        </w:rPr>
        <w:t>могут существовать в виде обязательств по:</w:t>
      </w:r>
    </w:p>
    <w:bookmarkEnd w:id="5"/>
    <w:p w:rsidR="000E3C8D" w:rsidRPr="00375DC6" w:rsidRDefault="000E3C8D" w:rsidP="00861941">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муниципальным ценным бумагам;</w:t>
      </w:r>
    </w:p>
    <w:p w:rsidR="000E3C8D" w:rsidRPr="00375DC6" w:rsidRDefault="000E3C8D" w:rsidP="00861941">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бюджетным кредитам, привлечённым в местный бюджет от других бюджетов бюджетной системы Российской Федерации;</w:t>
      </w:r>
    </w:p>
    <w:p w:rsidR="000E3C8D" w:rsidRPr="009E3B9F" w:rsidRDefault="000E3C8D" w:rsidP="00861941">
      <w:pPr>
        <w:rPr>
          <w:rFonts w:ascii="Times New Roman" w:hAnsi="Times New Roman" w:cs="Times New Roman"/>
          <w:sz w:val="28"/>
          <w:szCs w:val="28"/>
        </w:rPr>
      </w:pPr>
      <w:r w:rsidRPr="009E3B9F">
        <w:rPr>
          <w:rFonts w:ascii="Times New Roman" w:hAnsi="Times New Roman" w:cs="Times New Roman"/>
          <w:sz w:val="28"/>
          <w:szCs w:val="28"/>
        </w:rPr>
        <w:t xml:space="preserve">- кредитам, полученным </w:t>
      </w:r>
      <w:r w:rsidR="009E3B9F" w:rsidRPr="009E3B9F">
        <w:rPr>
          <w:rFonts w:ascii="Times New Roman" w:hAnsi="Times New Roman" w:cs="Times New Roman"/>
          <w:sz w:val="28"/>
          <w:szCs w:val="28"/>
        </w:rPr>
        <w:t>муниципальным образованием</w:t>
      </w:r>
      <w:r w:rsidRPr="009E3B9F">
        <w:rPr>
          <w:rFonts w:ascii="Times New Roman" w:hAnsi="Times New Roman" w:cs="Times New Roman"/>
          <w:sz w:val="28"/>
          <w:szCs w:val="28"/>
        </w:rPr>
        <w:t>;</w:t>
      </w:r>
    </w:p>
    <w:p w:rsidR="000E3C8D" w:rsidRPr="00375DC6" w:rsidRDefault="000E3C8D" w:rsidP="00861941">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муниципальным гарантиям.</w:t>
      </w:r>
    </w:p>
    <w:p w:rsidR="000E3C8D" w:rsidRPr="00375DC6" w:rsidRDefault="000E3C8D" w:rsidP="00861941">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xml:space="preserve">Долговые обязательства </w:t>
      </w:r>
      <w:r w:rsidR="00375DC6">
        <w:rPr>
          <w:color w:val="000000" w:themeColor="text1"/>
          <w:sz w:val="28"/>
          <w:szCs w:val="28"/>
        </w:rPr>
        <w:t>муниципального образования</w:t>
      </w:r>
      <w:r w:rsidR="00375DC6" w:rsidRPr="00375DC6">
        <w:rPr>
          <w:rFonts w:ascii="Times New Roman" w:hAnsi="Times New Roman" w:cs="Times New Roman"/>
          <w:color w:val="000000" w:themeColor="text1"/>
          <w:sz w:val="28"/>
          <w:szCs w:val="28"/>
        </w:rPr>
        <w:t xml:space="preserve"> </w:t>
      </w:r>
      <w:r w:rsidRPr="00375DC6">
        <w:rPr>
          <w:rFonts w:ascii="Times New Roman" w:hAnsi="Times New Roman" w:cs="Times New Roman"/>
          <w:color w:val="000000" w:themeColor="text1"/>
          <w:sz w:val="28"/>
          <w:szCs w:val="28"/>
        </w:rPr>
        <w:t>не могут существовать в иных видах, за исключением предусмотренных настоящим пунктом.</w:t>
      </w:r>
    </w:p>
    <w:p w:rsidR="000E3C8D" w:rsidRPr="00375DC6" w:rsidRDefault="00360BDE" w:rsidP="000E3C8D">
      <w:pPr>
        <w:rPr>
          <w:rFonts w:ascii="Times New Roman" w:hAnsi="Times New Roman" w:cs="Times New Roman"/>
          <w:color w:val="000000" w:themeColor="text1"/>
          <w:sz w:val="28"/>
          <w:szCs w:val="28"/>
        </w:rPr>
      </w:pPr>
      <w:bookmarkStart w:id="6" w:name="sub_1202"/>
      <w:r w:rsidRPr="00360BDE">
        <w:rPr>
          <w:rFonts w:ascii="Times New Roman" w:hAnsi="Times New Roman" w:cs="Times New Roman"/>
          <w:color w:val="000000" w:themeColor="text1"/>
          <w:sz w:val="28"/>
          <w:szCs w:val="28"/>
        </w:rPr>
        <w:t>3</w:t>
      </w:r>
      <w:r w:rsidR="000E3C8D" w:rsidRPr="00375DC6">
        <w:rPr>
          <w:rFonts w:ascii="Times New Roman" w:hAnsi="Times New Roman" w:cs="Times New Roman"/>
          <w:color w:val="000000" w:themeColor="text1"/>
          <w:sz w:val="28"/>
          <w:szCs w:val="28"/>
        </w:rPr>
        <w:t>.2. В объём муниципального долга включаются:</w:t>
      </w:r>
    </w:p>
    <w:bookmarkEnd w:id="6"/>
    <w:p w:rsidR="000E3C8D" w:rsidRPr="00375DC6" w:rsidRDefault="000E3C8D" w:rsidP="000E3C8D">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номинальная сумма долга по муниципальным ценным бумагам;</w:t>
      </w:r>
    </w:p>
    <w:p w:rsidR="000E3C8D" w:rsidRPr="00375DC6" w:rsidRDefault="000E3C8D" w:rsidP="000E3C8D">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xml:space="preserve">- объем основного долга по бюджетным кредитам, привлечённым в бюджет </w:t>
      </w:r>
      <w:r w:rsidR="00375DC6">
        <w:rPr>
          <w:color w:val="000000" w:themeColor="text1"/>
          <w:sz w:val="28"/>
          <w:szCs w:val="28"/>
        </w:rPr>
        <w:t>муниципального образования</w:t>
      </w:r>
      <w:r w:rsidRPr="00375DC6">
        <w:rPr>
          <w:rFonts w:ascii="Times New Roman" w:hAnsi="Times New Roman" w:cs="Times New Roman"/>
          <w:color w:val="000000" w:themeColor="text1"/>
          <w:sz w:val="28"/>
          <w:szCs w:val="28"/>
        </w:rPr>
        <w:t>;</w:t>
      </w:r>
    </w:p>
    <w:p w:rsidR="000E3C8D" w:rsidRPr="00375DC6" w:rsidRDefault="000E3C8D" w:rsidP="000E3C8D">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xml:space="preserve">- объем основного долга по кредитам, полученным </w:t>
      </w:r>
      <w:r w:rsidR="00375DC6">
        <w:rPr>
          <w:color w:val="000000" w:themeColor="text1"/>
          <w:sz w:val="28"/>
          <w:szCs w:val="28"/>
        </w:rPr>
        <w:t>муниципальным образованием</w:t>
      </w:r>
      <w:r w:rsidRPr="00375DC6">
        <w:rPr>
          <w:rFonts w:ascii="Times New Roman" w:hAnsi="Times New Roman" w:cs="Times New Roman"/>
          <w:color w:val="000000" w:themeColor="text1"/>
          <w:sz w:val="28"/>
          <w:szCs w:val="28"/>
        </w:rPr>
        <w:t>;</w:t>
      </w:r>
    </w:p>
    <w:p w:rsidR="000E3C8D" w:rsidRPr="00375DC6" w:rsidRDefault="000E3C8D" w:rsidP="000E3C8D">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объем обязательств по муниципальным гарантиям;</w:t>
      </w:r>
    </w:p>
    <w:p w:rsidR="000E3C8D" w:rsidRPr="00375DC6" w:rsidRDefault="000E3C8D" w:rsidP="000E3C8D">
      <w:pPr>
        <w:rPr>
          <w:rFonts w:ascii="Times New Roman" w:hAnsi="Times New Roman" w:cs="Times New Roman"/>
          <w:color w:val="000000" w:themeColor="text1"/>
          <w:sz w:val="28"/>
          <w:szCs w:val="28"/>
        </w:rPr>
      </w:pPr>
      <w:r w:rsidRPr="00375DC6">
        <w:rPr>
          <w:rFonts w:ascii="Times New Roman" w:hAnsi="Times New Roman" w:cs="Times New Roman"/>
          <w:color w:val="000000" w:themeColor="text1"/>
          <w:sz w:val="28"/>
          <w:szCs w:val="28"/>
        </w:rPr>
        <w:t xml:space="preserve">- объем иных непогашенных долговых обязательств </w:t>
      </w:r>
      <w:r w:rsidR="00375DC6">
        <w:rPr>
          <w:color w:val="000000" w:themeColor="text1"/>
          <w:sz w:val="28"/>
          <w:szCs w:val="28"/>
        </w:rPr>
        <w:t>муниципального образования</w:t>
      </w:r>
      <w:r w:rsidRPr="00375DC6">
        <w:rPr>
          <w:rFonts w:ascii="Times New Roman" w:hAnsi="Times New Roman" w:cs="Times New Roman"/>
          <w:color w:val="000000" w:themeColor="text1"/>
          <w:sz w:val="28"/>
          <w:szCs w:val="28"/>
        </w:rPr>
        <w:t>.</w:t>
      </w:r>
    </w:p>
    <w:p w:rsidR="000E3C8D" w:rsidRPr="00375DC6" w:rsidRDefault="00360BDE" w:rsidP="000E3C8D">
      <w:pPr>
        <w:rPr>
          <w:rFonts w:ascii="Times New Roman" w:hAnsi="Times New Roman" w:cs="Times New Roman"/>
          <w:color w:val="000000" w:themeColor="text1"/>
          <w:sz w:val="28"/>
          <w:szCs w:val="28"/>
        </w:rPr>
      </w:pPr>
      <w:bookmarkStart w:id="7" w:name="sub_1203"/>
      <w:r w:rsidRPr="00360BDE">
        <w:rPr>
          <w:rFonts w:ascii="Times New Roman" w:hAnsi="Times New Roman" w:cs="Times New Roman"/>
          <w:color w:val="000000" w:themeColor="text1"/>
          <w:sz w:val="28"/>
          <w:szCs w:val="28"/>
        </w:rPr>
        <w:t>3</w:t>
      </w:r>
      <w:r w:rsidR="000E3C8D" w:rsidRPr="00375DC6">
        <w:rPr>
          <w:rFonts w:ascii="Times New Roman" w:hAnsi="Times New Roman" w:cs="Times New Roman"/>
          <w:color w:val="000000" w:themeColor="text1"/>
          <w:sz w:val="28"/>
          <w:szCs w:val="28"/>
        </w:rPr>
        <w:t xml:space="preserve">.3. Долговые обязательства </w:t>
      </w:r>
      <w:r w:rsidR="00375DC6">
        <w:rPr>
          <w:color w:val="000000" w:themeColor="text1"/>
          <w:sz w:val="28"/>
          <w:szCs w:val="28"/>
        </w:rPr>
        <w:t>муниципального образования</w:t>
      </w:r>
      <w:r w:rsidR="00375DC6" w:rsidRPr="00375DC6">
        <w:rPr>
          <w:rFonts w:ascii="Times New Roman" w:hAnsi="Times New Roman" w:cs="Times New Roman"/>
          <w:color w:val="000000" w:themeColor="text1"/>
          <w:sz w:val="28"/>
          <w:szCs w:val="28"/>
        </w:rPr>
        <w:t xml:space="preserve"> </w:t>
      </w:r>
      <w:r w:rsidR="000E3C8D" w:rsidRPr="00375DC6">
        <w:rPr>
          <w:rFonts w:ascii="Times New Roman" w:hAnsi="Times New Roman" w:cs="Times New Roman"/>
          <w:color w:val="000000" w:themeColor="text1"/>
          <w:sz w:val="28"/>
          <w:szCs w:val="28"/>
        </w:rPr>
        <w:t>могут быть краткосрочными (менее одного года), среднесрочными (от одного года до пяти лет) и долгосрочными (от пяти до десяти лет включительно).</w:t>
      </w:r>
    </w:p>
    <w:p w:rsidR="000E3C8D" w:rsidRPr="00375DC6" w:rsidRDefault="00360BDE" w:rsidP="000E3C8D">
      <w:pPr>
        <w:rPr>
          <w:rFonts w:ascii="Times New Roman" w:hAnsi="Times New Roman" w:cs="Times New Roman"/>
          <w:color w:val="000000" w:themeColor="text1"/>
          <w:sz w:val="28"/>
          <w:szCs w:val="28"/>
        </w:rPr>
      </w:pPr>
      <w:bookmarkStart w:id="8" w:name="sub_1204"/>
      <w:bookmarkEnd w:id="7"/>
      <w:r w:rsidRPr="00360BDE">
        <w:rPr>
          <w:rFonts w:ascii="Times New Roman" w:hAnsi="Times New Roman" w:cs="Times New Roman"/>
          <w:color w:val="000000" w:themeColor="text1"/>
          <w:sz w:val="28"/>
          <w:szCs w:val="28"/>
        </w:rPr>
        <w:t>3</w:t>
      </w:r>
      <w:r w:rsidR="000E3C8D" w:rsidRPr="00375DC6">
        <w:rPr>
          <w:rFonts w:ascii="Times New Roman" w:hAnsi="Times New Roman" w:cs="Times New Roman"/>
          <w:color w:val="000000" w:themeColor="text1"/>
          <w:sz w:val="28"/>
          <w:szCs w:val="28"/>
        </w:rPr>
        <w:t xml:space="preserve">.4. Долговые обязательства </w:t>
      </w:r>
      <w:r w:rsidR="002974C6">
        <w:rPr>
          <w:color w:val="000000" w:themeColor="text1"/>
          <w:sz w:val="28"/>
          <w:szCs w:val="28"/>
        </w:rPr>
        <w:t>муниципального образования</w:t>
      </w:r>
      <w:r w:rsidR="002974C6" w:rsidRPr="00375DC6">
        <w:rPr>
          <w:rFonts w:ascii="Times New Roman" w:hAnsi="Times New Roman" w:cs="Times New Roman"/>
          <w:color w:val="000000" w:themeColor="text1"/>
          <w:sz w:val="28"/>
          <w:szCs w:val="28"/>
        </w:rPr>
        <w:t xml:space="preserve"> </w:t>
      </w:r>
      <w:r w:rsidR="000E3C8D" w:rsidRPr="00375DC6">
        <w:rPr>
          <w:rFonts w:ascii="Times New Roman" w:hAnsi="Times New Roman" w:cs="Times New Roman"/>
          <w:color w:val="000000" w:themeColor="text1"/>
          <w:sz w:val="28"/>
          <w:szCs w:val="28"/>
        </w:rPr>
        <w:t xml:space="preserve">полностью и без условий обеспечиваются всем находящимся в собственности </w:t>
      </w:r>
      <w:r w:rsidR="00764644">
        <w:rPr>
          <w:rFonts w:ascii="Times New Roman" w:hAnsi="Times New Roman" w:cs="Times New Roman"/>
          <w:color w:val="000000" w:themeColor="text1"/>
          <w:sz w:val="28"/>
          <w:szCs w:val="28"/>
        </w:rPr>
        <w:t xml:space="preserve">муниципального образования </w:t>
      </w:r>
      <w:r w:rsidR="000E3C8D" w:rsidRPr="00375DC6">
        <w:rPr>
          <w:rFonts w:ascii="Times New Roman" w:hAnsi="Times New Roman" w:cs="Times New Roman"/>
          <w:color w:val="000000" w:themeColor="text1"/>
          <w:sz w:val="28"/>
          <w:szCs w:val="28"/>
        </w:rPr>
        <w:t>имуществом, составляющим муниципальную казну, и исполняются за счёт местного бюджета.</w:t>
      </w:r>
    </w:p>
    <w:p w:rsidR="000E3C8D" w:rsidRDefault="00360BDE" w:rsidP="000D668C">
      <w:bookmarkStart w:id="9" w:name="sub_1205"/>
      <w:bookmarkEnd w:id="8"/>
      <w:r w:rsidRPr="00360BDE">
        <w:rPr>
          <w:rFonts w:ascii="Times New Roman" w:hAnsi="Times New Roman" w:cs="Times New Roman"/>
          <w:color w:val="000000" w:themeColor="text1"/>
          <w:sz w:val="28"/>
          <w:szCs w:val="28"/>
        </w:rPr>
        <w:t>3</w:t>
      </w:r>
      <w:r w:rsidR="000E3C8D" w:rsidRPr="00375DC6">
        <w:rPr>
          <w:rFonts w:ascii="Times New Roman" w:hAnsi="Times New Roman" w:cs="Times New Roman"/>
          <w:color w:val="000000" w:themeColor="text1"/>
          <w:sz w:val="28"/>
          <w:szCs w:val="28"/>
        </w:rPr>
        <w:t xml:space="preserve">.5. </w:t>
      </w:r>
      <w:r w:rsidR="002974C6">
        <w:rPr>
          <w:rFonts w:ascii="Times New Roman" w:hAnsi="Times New Roman" w:cs="Times New Roman"/>
          <w:color w:val="000000" w:themeColor="text1"/>
          <w:sz w:val="28"/>
          <w:szCs w:val="28"/>
        </w:rPr>
        <w:t>М</w:t>
      </w:r>
      <w:r w:rsidR="002974C6">
        <w:rPr>
          <w:color w:val="000000" w:themeColor="text1"/>
          <w:sz w:val="28"/>
          <w:szCs w:val="28"/>
        </w:rPr>
        <w:t>униципальное образование</w:t>
      </w:r>
      <w:r w:rsidR="002974C6" w:rsidRPr="00375DC6">
        <w:rPr>
          <w:rFonts w:ascii="Times New Roman" w:hAnsi="Times New Roman" w:cs="Times New Roman"/>
          <w:color w:val="000000" w:themeColor="text1"/>
          <w:sz w:val="28"/>
          <w:szCs w:val="28"/>
        </w:rPr>
        <w:t xml:space="preserve"> </w:t>
      </w:r>
      <w:r w:rsidR="000E3C8D" w:rsidRPr="00375DC6">
        <w:rPr>
          <w:rFonts w:ascii="Times New Roman" w:hAnsi="Times New Roman" w:cs="Times New Roman"/>
          <w:color w:val="000000" w:themeColor="text1"/>
          <w:sz w:val="28"/>
          <w:szCs w:val="28"/>
        </w:rPr>
        <w:t>не несет ответственности по долговым обязательствам Российской Федерации, Саратовской области, бюджета района и иных муниципальных образований, если указанные обязательства не были им гарантированы</w:t>
      </w:r>
      <w:r w:rsidR="000E3C8D">
        <w:t>.</w:t>
      </w:r>
      <w:bookmarkEnd w:id="9"/>
    </w:p>
    <w:p w:rsidR="000D668C" w:rsidRDefault="000D668C" w:rsidP="000D668C"/>
    <w:p w:rsidR="000E3C8D" w:rsidRPr="0070762B" w:rsidRDefault="00360BDE" w:rsidP="0070762B">
      <w:pPr>
        <w:pStyle w:val="1"/>
        <w:spacing w:before="0" w:after="0"/>
        <w:jc w:val="center"/>
        <w:rPr>
          <w:rFonts w:ascii="Times New Roman" w:hAnsi="Times New Roman"/>
          <w:color w:val="000000" w:themeColor="text1"/>
          <w:sz w:val="28"/>
          <w:szCs w:val="28"/>
        </w:rPr>
      </w:pPr>
      <w:bookmarkStart w:id="10" w:name="sub_1300"/>
      <w:r w:rsidRPr="00A54CCE">
        <w:rPr>
          <w:rFonts w:ascii="Times New Roman" w:hAnsi="Times New Roman"/>
          <w:color w:val="000000" w:themeColor="text1"/>
          <w:sz w:val="28"/>
          <w:szCs w:val="28"/>
        </w:rPr>
        <w:t>4</w:t>
      </w:r>
      <w:r w:rsidR="000E3C8D" w:rsidRPr="000D668C">
        <w:rPr>
          <w:rFonts w:ascii="Times New Roman" w:hAnsi="Times New Roman"/>
          <w:color w:val="000000" w:themeColor="text1"/>
          <w:sz w:val="28"/>
          <w:szCs w:val="28"/>
        </w:rPr>
        <w:t xml:space="preserve">. Осуществление внутренних муниципальных заимствований </w:t>
      </w:r>
      <w:bookmarkEnd w:id="10"/>
    </w:p>
    <w:p w:rsidR="000E3C8D" w:rsidRPr="000D668C" w:rsidRDefault="00A54CCE" w:rsidP="000D668C">
      <w:pPr>
        <w:rPr>
          <w:rFonts w:ascii="Times New Roman" w:hAnsi="Times New Roman" w:cs="Times New Roman"/>
          <w:color w:val="000000" w:themeColor="text1"/>
          <w:sz w:val="28"/>
          <w:szCs w:val="28"/>
        </w:rPr>
      </w:pPr>
      <w:bookmarkStart w:id="11" w:name="sub_1301"/>
      <w:r>
        <w:rPr>
          <w:rFonts w:ascii="Times New Roman" w:hAnsi="Times New Roman" w:cs="Times New Roman"/>
          <w:color w:val="000000" w:themeColor="text1"/>
          <w:sz w:val="28"/>
          <w:szCs w:val="28"/>
        </w:rPr>
        <w:t>4</w:t>
      </w:r>
      <w:r w:rsidR="000E3C8D" w:rsidRPr="000D668C">
        <w:rPr>
          <w:rFonts w:ascii="Times New Roman" w:hAnsi="Times New Roman" w:cs="Times New Roman"/>
          <w:color w:val="000000" w:themeColor="text1"/>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0E3C8D" w:rsidRPr="000D668C" w:rsidRDefault="00A54CCE" w:rsidP="000D668C">
      <w:pPr>
        <w:rPr>
          <w:rFonts w:ascii="Times New Roman" w:hAnsi="Times New Roman" w:cs="Times New Roman"/>
          <w:color w:val="000000" w:themeColor="text1"/>
          <w:sz w:val="28"/>
          <w:szCs w:val="28"/>
        </w:rPr>
      </w:pPr>
      <w:bookmarkStart w:id="12" w:name="sub_1302"/>
      <w:bookmarkEnd w:id="11"/>
      <w:r>
        <w:rPr>
          <w:rFonts w:ascii="Times New Roman" w:hAnsi="Times New Roman" w:cs="Times New Roman"/>
          <w:color w:val="000000" w:themeColor="text1"/>
          <w:sz w:val="28"/>
          <w:szCs w:val="28"/>
        </w:rPr>
        <w:t>4</w:t>
      </w:r>
      <w:r w:rsidR="000E3C8D" w:rsidRPr="000D668C">
        <w:rPr>
          <w:rFonts w:ascii="Times New Roman" w:hAnsi="Times New Roman" w:cs="Times New Roman"/>
          <w:color w:val="000000" w:themeColor="text1"/>
          <w:sz w:val="28"/>
          <w:szCs w:val="28"/>
        </w:rPr>
        <w:t xml:space="preserve">.2. Право осуществления муниципальных внутренних заимствований от имени </w:t>
      </w:r>
      <w:r w:rsidR="00764644">
        <w:rPr>
          <w:rFonts w:ascii="Times New Roman" w:hAnsi="Times New Roman" w:cs="Times New Roman"/>
          <w:color w:val="000000" w:themeColor="text1"/>
          <w:sz w:val="28"/>
          <w:szCs w:val="28"/>
        </w:rPr>
        <w:t>муниципального образования</w:t>
      </w:r>
      <w:r w:rsidR="000E3C8D" w:rsidRPr="000D668C">
        <w:rPr>
          <w:rFonts w:ascii="Times New Roman" w:hAnsi="Times New Roman" w:cs="Times New Roman"/>
          <w:color w:val="000000" w:themeColor="text1"/>
          <w:sz w:val="28"/>
          <w:szCs w:val="28"/>
        </w:rPr>
        <w:t xml:space="preserve"> принадлежит администрации </w:t>
      </w:r>
      <w:r w:rsidR="00764644">
        <w:rPr>
          <w:rFonts w:ascii="Times New Roman" w:hAnsi="Times New Roman" w:cs="Times New Roman"/>
          <w:color w:val="000000" w:themeColor="text1"/>
          <w:sz w:val="28"/>
          <w:szCs w:val="28"/>
        </w:rPr>
        <w:t>муниципального образования</w:t>
      </w:r>
      <w:r w:rsidR="000E3C8D" w:rsidRPr="000D668C">
        <w:rPr>
          <w:rFonts w:ascii="Times New Roman" w:hAnsi="Times New Roman" w:cs="Times New Roman"/>
          <w:color w:val="000000" w:themeColor="text1"/>
          <w:sz w:val="28"/>
          <w:szCs w:val="28"/>
        </w:rPr>
        <w:t>.</w:t>
      </w:r>
    </w:p>
    <w:p w:rsidR="000E3C8D" w:rsidRPr="000D668C" w:rsidRDefault="00A54CCE" w:rsidP="00764644">
      <w:pPr>
        <w:pStyle w:val="ac"/>
        <w:shd w:val="clear" w:color="auto" w:fill="FFFFFF"/>
        <w:spacing w:before="0" w:beforeAutospacing="0" w:after="0" w:afterAutospacing="0"/>
        <w:ind w:firstLine="708"/>
        <w:rPr>
          <w:color w:val="000000" w:themeColor="text1"/>
          <w:sz w:val="28"/>
          <w:szCs w:val="28"/>
        </w:rPr>
      </w:pPr>
      <w:bookmarkStart w:id="13" w:name="sub_1303"/>
      <w:bookmarkEnd w:id="12"/>
      <w:r>
        <w:rPr>
          <w:color w:val="000000" w:themeColor="text1"/>
          <w:sz w:val="28"/>
          <w:szCs w:val="28"/>
        </w:rPr>
        <w:lastRenderedPageBreak/>
        <w:t>4</w:t>
      </w:r>
      <w:r w:rsidR="000E3C8D" w:rsidRPr="00764644">
        <w:rPr>
          <w:color w:val="000000" w:themeColor="text1"/>
          <w:sz w:val="28"/>
          <w:szCs w:val="28"/>
        </w:rPr>
        <w:t xml:space="preserve">.3. </w:t>
      </w:r>
      <w:r w:rsidR="00764644" w:rsidRPr="00764644">
        <w:rPr>
          <w:color w:val="000000" w:themeColor="text1"/>
          <w:sz w:val="28"/>
          <w:szCs w:val="28"/>
        </w:rPr>
        <w:t>Муниципальные заимствования осуществляются в валюте Российской Федерации.</w:t>
      </w:r>
    </w:p>
    <w:p w:rsidR="000E3C8D" w:rsidRPr="000D668C" w:rsidRDefault="00A54CCE" w:rsidP="000D668C">
      <w:pPr>
        <w:rPr>
          <w:rFonts w:ascii="Times New Roman" w:hAnsi="Times New Roman" w:cs="Times New Roman"/>
          <w:color w:val="000000" w:themeColor="text1"/>
          <w:sz w:val="28"/>
          <w:szCs w:val="28"/>
        </w:rPr>
      </w:pPr>
      <w:bookmarkStart w:id="14" w:name="sub_1304"/>
      <w:bookmarkEnd w:id="13"/>
      <w:r>
        <w:rPr>
          <w:rFonts w:ascii="Times New Roman" w:hAnsi="Times New Roman" w:cs="Times New Roman"/>
          <w:color w:val="000000" w:themeColor="text1"/>
          <w:sz w:val="28"/>
          <w:szCs w:val="28"/>
        </w:rPr>
        <w:t>4</w:t>
      </w:r>
      <w:r w:rsidR="000E3C8D" w:rsidRPr="000D668C">
        <w:rPr>
          <w:rFonts w:ascii="Times New Roman" w:hAnsi="Times New Roman" w:cs="Times New Roman"/>
          <w:color w:val="000000" w:themeColor="text1"/>
          <w:sz w:val="28"/>
          <w:szCs w:val="28"/>
        </w:rPr>
        <w:t xml:space="preserve">.4. Осуществление муниципальных заимствований допускается в случае утверждения решением Совета о местном бюджете на текущий финансовый год и каждый год планового периода следующих параметров с учётом ограничений, установленных </w:t>
      </w:r>
      <w:hyperlink r:id="rId12" w:history="1">
        <w:r w:rsidR="000E3C8D" w:rsidRPr="000D668C">
          <w:rPr>
            <w:rStyle w:val="a4"/>
            <w:rFonts w:ascii="Times New Roman" w:hAnsi="Times New Roman"/>
            <w:color w:val="000000" w:themeColor="text1"/>
            <w:sz w:val="28"/>
            <w:szCs w:val="28"/>
          </w:rPr>
          <w:t>Бюджетным кодексом</w:t>
        </w:r>
      </w:hyperlink>
      <w:r w:rsidR="000E3C8D" w:rsidRPr="000D668C">
        <w:rPr>
          <w:rFonts w:ascii="Times New Roman" w:hAnsi="Times New Roman" w:cs="Times New Roman"/>
          <w:color w:val="000000" w:themeColor="text1"/>
          <w:sz w:val="28"/>
          <w:szCs w:val="28"/>
        </w:rPr>
        <w:t xml:space="preserve"> РФ:</w:t>
      </w:r>
    </w:p>
    <w:bookmarkEnd w:id="14"/>
    <w:p w:rsidR="000E3C8D" w:rsidRPr="000D668C" w:rsidRDefault="000E3C8D" w:rsidP="000D668C">
      <w:pPr>
        <w:rPr>
          <w:rFonts w:ascii="Times New Roman" w:hAnsi="Times New Roman" w:cs="Times New Roman"/>
          <w:color w:val="000000" w:themeColor="text1"/>
          <w:sz w:val="28"/>
          <w:szCs w:val="28"/>
        </w:rPr>
      </w:pPr>
      <w:r w:rsidRPr="000D668C">
        <w:rPr>
          <w:rFonts w:ascii="Times New Roman" w:hAnsi="Times New Roman" w:cs="Times New Roman"/>
          <w:color w:val="000000" w:themeColor="text1"/>
          <w:sz w:val="28"/>
          <w:szCs w:val="28"/>
        </w:rPr>
        <w:t>- размера дефицита местного бюджета;</w:t>
      </w:r>
    </w:p>
    <w:p w:rsidR="000E3C8D" w:rsidRPr="000D668C" w:rsidRDefault="000E3C8D" w:rsidP="000D668C">
      <w:pPr>
        <w:rPr>
          <w:rFonts w:ascii="Times New Roman" w:hAnsi="Times New Roman" w:cs="Times New Roman"/>
          <w:color w:val="000000" w:themeColor="text1"/>
          <w:sz w:val="28"/>
          <w:szCs w:val="28"/>
        </w:rPr>
      </w:pPr>
      <w:r w:rsidRPr="000D668C">
        <w:rPr>
          <w:rFonts w:ascii="Times New Roman" w:hAnsi="Times New Roman" w:cs="Times New Roman"/>
          <w:color w:val="000000" w:themeColor="text1"/>
          <w:sz w:val="28"/>
          <w:szCs w:val="28"/>
        </w:rPr>
        <w:t>- предельного объёма муниципального долга;</w:t>
      </w:r>
    </w:p>
    <w:p w:rsidR="000E3C8D" w:rsidRPr="000D668C" w:rsidRDefault="000E3C8D" w:rsidP="000D668C">
      <w:pPr>
        <w:rPr>
          <w:rFonts w:ascii="Times New Roman" w:hAnsi="Times New Roman" w:cs="Times New Roman"/>
          <w:color w:val="000000" w:themeColor="text1"/>
          <w:sz w:val="28"/>
          <w:szCs w:val="28"/>
        </w:rPr>
      </w:pPr>
      <w:r w:rsidRPr="000D668C">
        <w:rPr>
          <w:rFonts w:ascii="Times New Roman" w:hAnsi="Times New Roman" w:cs="Times New Roman"/>
          <w:color w:val="000000" w:themeColor="text1"/>
          <w:sz w:val="28"/>
          <w:szCs w:val="28"/>
        </w:rPr>
        <w:t>- верхнего предела муниципального долга по состоянию на 1 января года, следующего за очередным финансовым годом и каждым годом планового периода;</w:t>
      </w:r>
    </w:p>
    <w:p w:rsidR="000E3C8D" w:rsidRPr="000D668C" w:rsidRDefault="000E3C8D" w:rsidP="000D668C">
      <w:pPr>
        <w:rPr>
          <w:rFonts w:ascii="Times New Roman" w:hAnsi="Times New Roman" w:cs="Times New Roman"/>
          <w:color w:val="000000" w:themeColor="text1"/>
          <w:sz w:val="28"/>
          <w:szCs w:val="28"/>
        </w:rPr>
      </w:pPr>
      <w:r w:rsidRPr="000D668C">
        <w:rPr>
          <w:rFonts w:ascii="Times New Roman" w:hAnsi="Times New Roman" w:cs="Times New Roman"/>
          <w:color w:val="000000" w:themeColor="text1"/>
          <w:sz w:val="28"/>
          <w:szCs w:val="28"/>
        </w:rPr>
        <w:t>- предельного объёма расходов на обслуживание муниципального долга.</w:t>
      </w:r>
    </w:p>
    <w:p w:rsidR="008E2865" w:rsidRPr="008E2865" w:rsidRDefault="008E2865" w:rsidP="008E2865">
      <w:pPr>
        <w:pStyle w:val="ac"/>
        <w:shd w:val="clear" w:color="auto" w:fill="FFFFFF"/>
        <w:spacing w:before="0" w:beforeAutospacing="0" w:after="0" w:afterAutospacing="0"/>
        <w:rPr>
          <w:color w:val="000000" w:themeColor="text1"/>
          <w:sz w:val="28"/>
          <w:szCs w:val="28"/>
        </w:rPr>
      </w:pPr>
      <w:r w:rsidRPr="008E2865">
        <w:rPr>
          <w:color w:val="5F5F5F"/>
          <w:sz w:val="28"/>
          <w:szCs w:val="28"/>
        </w:rPr>
        <w:t>    </w:t>
      </w:r>
      <w:r>
        <w:rPr>
          <w:color w:val="5F5F5F"/>
          <w:sz w:val="28"/>
          <w:szCs w:val="28"/>
        </w:rPr>
        <w:tab/>
      </w:r>
      <w:r w:rsidRPr="008E2865">
        <w:rPr>
          <w:color w:val="5F5F5F"/>
          <w:sz w:val="28"/>
          <w:szCs w:val="28"/>
        </w:rPr>
        <w:t xml:space="preserve"> </w:t>
      </w:r>
      <w:r w:rsidR="00A54CCE">
        <w:rPr>
          <w:color w:val="000000" w:themeColor="text1"/>
          <w:sz w:val="28"/>
          <w:szCs w:val="28"/>
        </w:rPr>
        <w:t>4</w:t>
      </w:r>
      <w:r w:rsidRPr="008E2865">
        <w:rPr>
          <w:color w:val="000000" w:themeColor="text1"/>
          <w:sz w:val="28"/>
          <w:szCs w:val="28"/>
        </w:rPr>
        <w:t>.</w:t>
      </w:r>
      <w:r>
        <w:rPr>
          <w:color w:val="000000" w:themeColor="text1"/>
          <w:sz w:val="28"/>
          <w:szCs w:val="28"/>
        </w:rPr>
        <w:t>5</w:t>
      </w:r>
      <w:r w:rsidRPr="008E2865">
        <w:rPr>
          <w:color w:val="000000" w:themeColor="text1"/>
          <w:sz w:val="28"/>
          <w:szCs w:val="28"/>
        </w:rPr>
        <w:t>. Муниципальные заимствования осуществляются на основании программы муниципальных заимствований</w:t>
      </w:r>
      <w:r w:rsidR="00A54CCE">
        <w:rPr>
          <w:color w:val="000000" w:themeColor="text1"/>
          <w:sz w:val="28"/>
          <w:szCs w:val="28"/>
        </w:rPr>
        <w:t xml:space="preserve"> </w:t>
      </w:r>
      <w:r w:rsidRPr="008E2865">
        <w:rPr>
          <w:color w:val="000000" w:themeColor="text1"/>
          <w:sz w:val="28"/>
          <w:szCs w:val="28"/>
        </w:rPr>
        <w:t>, представляющей собой перечень всех внутренних заимствований муниципального образования на очередной финансовой год с указанием объема привлечения и объема средств, направляемых на погашение основной суммы долга, по каждому виду заимствований, в том числе муниципальных гарантий.</w:t>
      </w:r>
      <w:r w:rsidR="00551931">
        <w:rPr>
          <w:color w:val="000000" w:themeColor="text1"/>
          <w:sz w:val="28"/>
          <w:szCs w:val="28"/>
        </w:rPr>
        <w:t xml:space="preserve"> </w:t>
      </w:r>
      <w:r w:rsidRPr="008E2865">
        <w:rPr>
          <w:color w:val="000000" w:themeColor="text1"/>
          <w:sz w:val="28"/>
          <w:szCs w:val="28"/>
        </w:rPr>
        <w:t>Проведение реструктуризации муниципального  долга не отражается в программе муниципальных заимствований.</w:t>
      </w:r>
    </w:p>
    <w:p w:rsidR="008E2865" w:rsidRPr="008E2865" w:rsidRDefault="00A54CCE" w:rsidP="008E2865">
      <w:pPr>
        <w:pStyle w:val="ac"/>
        <w:shd w:val="clear" w:color="auto" w:fill="FFFFFF"/>
        <w:spacing w:before="0" w:beforeAutospacing="0" w:after="0" w:afterAutospacing="0"/>
        <w:ind w:firstLine="708"/>
        <w:rPr>
          <w:color w:val="000000" w:themeColor="text1"/>
          <w:sz w:val="28"/>
          <w:szCs w:val="28"/>
        </w:rPr>
      </w:pPr>
      <w:r>
        <w:rPr>
          <w:color w:val="000000" w:themeColor="text1"/>
          <w:sz w:val="28"/>
          <w:szCs w:val="28"/>
        </w:rPr>
        <w:t>4</w:t>
      </w:r>
      <w:r w:rsidR="008E2865">
        <w:rPr>
          <w:color w:val="000000" w:themeColor="text1"/>
          <w:sz w:val="28"/>
          <w:szCs w:val="28"/>
        </w:rPr>
        <w:t>.6</w:t>
      </w:r>
      <w:r w:rsidR="008E2865" w:rsidRPr="008E2865">
        <w:rPr>
          <w:color w:val="000000" w:themeColor="text1"/>
          <w:sz w:val="28"/>
          <w:szCs w:val="28"/>
        </w:rPr>
        <w:t>. В программу муниципальных заимствований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8E2865" w:rsidRPr="008E2865" w:rsidRDefault="008E2865" w:rsidP="008E2865">
      <w:pPr>
        <w:pStyle w:val="ac"/>
        <w:shd w:val="clear" w:color="auto" w:fill="FFFFFF"/>
        <w:spacing w:before="0" w:beforeAutospacing="0" w:after="0" w:afterAutospacing="0"/>
        <w:rPr>
          <w:color w:val="000000" w:themeColor="text1"/>
          <w:sz w:val="28"/>
          <w:szCs w:val="28"/>
        </w:rPr>
      </w:pPr>
      <w:r w:rsidRPr="008E2865">
        <w:rPr>
          <w:color w:val="000000" w:themeColor="text1"/>
          <w:sz w:val="28"/>
          <w:szCs w:val="28"/>
        </w:rPr>
        <w:t xml:space="preserve">         </w:t>
      </w:r>
      <w:r>
        <w:rPr>
          <w:color w:val="000000" w:themeColor="text1"/>
          <w:sz w:val="28"/>
          <w:szCs w:val="28"/>
        </w:rPr>
        <w:t xml:space="preserve"> </w:t>
      </w:r>
      <w:r w:rsidR="00A54CCE">
        <w:rPr>
          <w:color w:val="000000" w:themeColor="text1"/>
          <w:sz w:val="28"/>
          <w:szCs w:val="28"/>
        </w:rPr>
        <w:t>4</w:t>
      </w:r>
      <w:r>
        <w:rPr>
          <w:color w:val="000000" w:themeColor="text1"/>
          <w:sz w:val="28"/>
          <w:szCs w:val="28"/>
        </w:rPr>
        <w:t>.7</w:t>
      </w:r>
      <w:r w:rsidRPr="008E2865">
        <w:rPr>
          <w:color w:val="000000" w:themeColor="text1"/>
          <w:sz w:val="28"/>
          <w:szCs w:val="28"/>
        </w:rPr>
        <w:t>. Программа муниципальных заимствований представляется Главой муниципального образования в виде приложения к проекту решения о бюджете муниципального образования  на очередной финансовый год.</w:t>
      </w:r>
    </w:p>
    <w:p w:rsidR="008E2865" w:rsidRPr="008E2865" w:rsidRDefault="008E2865" w:rsidP="008E2865">
      <w:pPr>
        <w:pStyle w:val="ac"/>
        <w:shd w:val="clear" w:color="auto" w:fill="FFFFFF"/>
        <w:spacing w:before="0" w:beforeAutospacing="0" w:after="0" w:afterAutospacing="0"/>
        <w:rPr>
          <w:color w:val="000000" w:themeColor="text1"/>
          <w:sz w:val="28"/>
          <w:szCs w:val="28"/>
        </w:rPr>
      </w:pPr>
      <w:r w:rsidRPr="008E2865">
        <w:rPr>
          <w:color w:val="000000" w:themeColor="text1"/>
          <w:sz w:val="28"/>
          <w:szCs w:val="28"/>
        </w:rPr>
        <w:t xml:space="preserve">       </w:t>
      </w:r>
      <w:r>
        <w:rPr>
          <w:color w:val="000000" w:themeColor="text1"/>
          <w:sz w:val="28"/>
          <w:szCs w:val="28"/>
        </w:rPr>
        <w:t> </w:t>
      </w:r>
      <w:r w:rsidR="00A54CCE">
        <w:rPr>
          <w:color w:val="000000" w:themeColor="text1"/>
          <w:sz w:val="28"/>
          <w:szCs w:val="28"/>
        </w:rPr>
        <w:t>4</w:t>
      </w:r>
      <w:r w:rsidRPr="008E2865">
        <w:rPr>
          <w:color w:val="000000" w:themeColor="text1"/>
          <w:sz w:val="28"/>
          <w:szCs w:val="28"/>
        </w:rPr>
        <w:t>.</w:t>
      </w:r>
      <w:r>
        <w:rPr>
          <w:color w:val="000000" w:themeColor="text1"/>
          <w:sz w:val="28"/>
          <w:szCs w:val="28"/>
        </w:rPr>
        <w:t>8</w:t>
      </w:r>
      <w:r w:rsidRPr="008E2865">
        <w:rPr>
          <w:color w:val="000000" w:themeColor="text1"/>
          <w:sz w:val="28"/>
          <w:szCs w:val="28"/>
        </w:rPr>
        <w:t>. Поступления в бюджет средств от заимствований и других долговых обязательств отражаются в бюджете как источники финансирования дефицита бюджета.</w:t>
      </w:r>
    </w:p>
    <w:p w:rsidR="008E2865" w:rsidRPr="008E2865" w:rsidRDefault="008E2865" w:rsidP="008E2865">
      <w:pPr>
        <w:pStyle w:val="ac"/>
        <w:shd w:val="clear" w:color="auto" w:fill="FFFFFF"/>
        <w:spacing w:before="0" w:beforeAutospacing="0" w:after="0" w:afterAutospacing="0"/>
        <w:rPr>
          <w:color w:val="000000" w:themeColor="text1"/>
          <w:sz w:val="28"/>
          <w:szCs w:val="28"/>
        </w:rPr>
      </w:pPr>
      <w:r w:rsidRPr="008E2865">
        <w:rPr>
          <w:color w:val="000000" w:themeColor="text1"/>
          <w:sz w:val="28"/>
          <w:szCs w:val="28"/>
        </w:rPr>
        <w:t xml:space="preserve">        </w:t>
      </w:r>
      <w:r w:rsidR="00A54CCE">
        <w:rPr>
          <w:color w:val="000000" w:themeColor="text1"/>
          <w:sz w:val="28"/>
          <w:szCs w:val="28"/>
        </w:rPr>
        <w:t>4</w:t>
      </w:r>
      <w:r w:rsidRPr="008E2865">
        <w:rPr>
          <w:color w:val="000000" w:themeColor="text1"/>
          <w:sz w:val="28"/>
          <w:szCs w:val="28"/>
        </w:rPr>
        <w:t>.</w:t>
      </w:r>
      <w:r w:rsidR="00551931">
        <w:rPr>
          <w:color w:val="000000" w:themeColor="text1"/>
          <w:sz w:val="28"/>
          <w:szCs w:val="28"/>
        </w:rPr>
        <w:t>9</w:t>
      </w:r>
      <w:r w:rsidRPr="008E2865">
        <w:rPr>
          <w:color w:val="000000" w:themeColor="text1"/>
          <w:sz w:val="28"/>
          <w:szCs w:val="28"/>
        </w:rPr>
        <w:t>. Все расходы на обслуживание муниципальных долговых обязательств отражаются в бюджете как расходы на обслуживание муниципального  долга.</w:t>
      </w:r>
    </w:p>
    <w:p w:rsidR="008E2865" w:rsidRPr="008E2865" w:rsidRDefault="008E2865" w:rsidP="0075347D">
      <w:pPr>
        <w:pStyle w:val="ac"/>
        <w:shd w:val="clear" w:color="auto" w:fill="FFFFFF"/>
        <w:spacing w:before="0" w:beforeAutospacing="0" w:after="0" w:afterAutospacing="0"/>
        <w:rPr>
          <w:color w:val="000000" w:themeColor="text1"/>
          <w:sz w:val="28"/>
          <w:szCs w:val="28"/>
        </w:rPr>
      </w:pPr>
      <w:r w:rsidRPr="008E2865">
        <w:rPr>
          <w:color w:val="000000" w:themeColor="text1"/>
          <w:sz w:val="28"/>
          <w:szCs w:val="28"/>
        </w:rPr>
        <w:t xml:space="preserve">        </w:t>
      </w:r>
      <w:r w:rsidR="00A54CCE">
        <w:rPr>
          <w:color w:val="000000" w:themeColor="text1"/>
          <w:sz w:val="28"/>
          <w:szCs w:val="28"/>
        </w:rPr>
        <w:t>4</w:t>
      </w:r>
      <w:r w:rsidR="00551931">
        <w:rPr>
          <w:color w:val="000000" w:themeColor="text1"/>
          <w:sz w:val="28"/>
          <w:szCs w:val="28"/>
        </w:rPr>
        <w:t>.10</w:t>
      </w:r>
      <w:r w:rsidRPr="008E2865">
        <w:rPr>
          <w:color w:val="000000" w:themeColor="text1"/>
          <w:sz w:val="28"/>
          <w:szCs w:val="28"/>
        </w:rPr>
        <w:t xml:space="preserve">. Погашение основной суммы муниципального  долга, возникающего из муниципальных заимствований, учитывается в источниках финансирования дефицита бюджета </w:t>
      </w:r>
      <w:r w:rsidR="00716EEE">
        <w:rPr>
          <w:color w:val="000000" w:themeColor="text1"/>
          <w:sz w:val="28"/>
          <w:szCs w:val="28"/>
        </w:rPr>
        <w:t>муниципального образования</w:t>
      </w:r>
      <w:r w:rsidRPr="008E2865">
        <w:rPr>
          <w:color w:val="000000" w:themeColor="text1"/>
          <w:sz w:val="28"/>
          <w:szCs w:val="28"/>
        </w:rPr>
        <w:t xml:space="preserve"> путем уменьшения объема источников.</w:t>
      </w:r>
    </w:p>
    <w:p w:rsidR="000E3C8D" w:rsidRPr="000D668C" w:rsidRDefault="000E3C8D" w:rsidP="0075347D">
      <w:pPr>
        <w:rPr>
          <w:rFonts w:ascii="Times New Roman" w:hAnsi="Times New Roman" w:cs="Times New Roman"/>
          <w:color w:val="000000" w:themeColor="text1"/>
          <w:sz w:val="28"/>
          <w:szCs w:val="28"/>
        </w:rPr>
      </w:pPr>
    </w:p>
    <w:p w:rsidR="00F0224D" w:rsidRPr="0070762B" w:rsidRDefault="00A54CCE" w:rsidP="0070762B">
      <w:pPr>
        <w:pStyle w:val="1"/>
        <w:spacing w:before="0" w:after="0"/>
        <w:jc w:val="center"/>
        <w:rPr>
          <w:rFonts w:ascii="Times New Roman" w:hAnsi="Times New Roman"/>
          <w:sz w:val="28"/>
          <w:szCs w:val="28"/>
        </w:rPr>
      </w:pPr>
      <w:bookmarkStart w:id="15" w:name="sub_1400"/>
      <w:r>
        <w:rPr>
          <w:rFonts w:ascii="Times New Roman" w:hAnsi="Times New Roman"/>
          <w:sz w:val="28"/>
          <w:szCs w:val="28"/>
        </w:rPr>
        <w:t>5</w:t>
      </w:r>
      <w:r w:rsidR="00F0224D" w:rsidRPr="0075347D">
        <w:rPr>
          <w:rFonts w:ascii="Times New Roman" w:hAnsi="Times New Roman"/>
          <w:sz w:val="28"/>
          <w:szCs w:val="28"/>
        </w:rPr>
        <w:t>. Предоставление муниципальных гарантий</w:t>
      </w:r>
    </w:p>
    <w:p w:rsidR="00F0224D" w:rsidRPr="0075347D" w:rsidRDefault="00A54CCE" w:rsidP="00F0224D">
      <w:pPr>
        <w:rPr>
          <w:rFonts w:ascii="Times New Roman" w:hAnsi="Times New Roman" w:cs="Times New Roman"/>
          <w:sz w:val="28"/>
          <w:szCs w:val="28"/>
        </w:rPr>
      </w:pPr>
      <w:bookmarkStart w:id="16" w:name="sub_1401"/>
      <w:r>
        <w:rPr>
          <w:rFonts w:ascii="Times New Roman" w:hAnsi="Times New Roman" w:cs="Times New Roman"/>
          <w:sz w:val="28"/>
          <w:szCs w:val="28"/>
        </w:rPr>
        <w:t>5</w:t>
      </w:r>
      <w:r w:rsidR="00F0224D" w:rsidRPr="0075347D">
        <w:rPr>
          <w:rFonts w:ascii="Times New Roman" w:hAnsi="Times New Roman" w:cs="Times New Roman"/>
          <w:sz w:val="28"/>
          <w:szCs w:val="28"/>
        </w:rPr>
        <w:t>.1. Гарантом от имени муниципального образования выступает администрация муниципального образования.</w:t>
      </w:r>
    </w:p>
    <w:p w:rsidR="00F0224D" w:rsidRDefault="00A54CCE" w:rsidP="00F0224D">
      <w:pPr>
        <w:rPr>
          <w:rFonts w:ascii="Times New Roman" w:hAnsi="Times New Roman" w:cs="Times New Roman"/>
          <w:sz w:val="28"/>
          <w:szCs w:val="28"/>
        </w:rPr>
      </w:pPr>
      <w:bookmarkStart w:id="17" w:name="sub_1402"/>
      <w:bookmarkEnd w:id="16"/>
      <w:r>
        <w:rPr>
          <w:rFonts w:ascii="Times New Roman" w:hAnsi="Times New Roman" w:cs="Times New Roman"/>
          <w:sz w:val="28"/>
          <w:szCs w:val="28"/>
        </w:rPr>
        <w:t>5</w:t>
      </w:r>
      <w:r w:rsidR="00F0224D" w:rsidRPr="0075347D">
        <w:rPr>
          <w:rFonts w:ascii="Times New Roman" w:hAnsi="Times New Roman" w:cs="Times New Roman"/>
          <w:sz w:val="28"/>
          <w:szCs w:val="28"/>
        </w:rPr>
        <w:t>.2. Предоставление муниципальных гарантий осуществляется в соответствии с П</w:t>
      </w:r>
      <w:r w:rsidR="00F0224D">
        <w:rPr>
          <w:rFonts w:ascii="Times New Roman" w:hAnsi="Times New Roman" w:cs="Times New Roman"/>
          <w:sz w:val="28"/>
          <w:szCs w:val="28"/>
        </w:rPr>
        <w:t>орядком предоставления муниципальных гарантии муниципального образования (Приложение №1)</w:t>
      </w:r>
      <w:bookmarkEnd w:id="17"/>
      <w:r w:rsidR="00F0224D">
        <w:rPr>
          <w:rFonts w:ascii="Times New Roman" w:hAnsi="Times New Roman" w:cs="Times New Roman"/>
          <w:sz w:val="28"/>
          <w:szCs w:val="28"/>
        </w:rPr>
        <w:t>.</w:t>
      </w:r>
    </w:p>
    <w:p w:rsidR="00F0224D" w:rsidRDefault="00F0224D" w:rsidP="00F0224D">
      <w:pPr>
        <w:rPr>
          <w:rFonts w:ascii="Times New Roman" w:hAnsi="Times New Roman" w:cs="Times New Roman"/>
          <w:sz w:val="28"/>
          <w:szCs w:val="28"/>
        </w:rPr>
      </w:pPr>
    </w:p>
    <w:p w:rsidR="006B4648" w:rsidRDefault="00A54CCE" w:rsidP="0070762B">
      <w:pPr>
        <w:pStyle w:val="ac"/>
        <w:shd w:val="clear" w:color="auto" w:fill="FFFFFF"/>
        <w:spacing w:before="0" w:beforeAutospacing="0" w:after="0" w:afterAutospacing="0"/>
        <w:jc w:val="center"/>
        <w:rPr>
          <w:rStyle w:val="ab"/>
          <w:sz w:val="28"/>
          <w:szCs w:val="28"/>
          <w:shd w:val="clear" w:color="auto" w:fill="FFFFFF"/>
        </w:rPr>
      </w:pPr>
      <w:r>
        <w:rPr>
          <w:rStyle w:val="ab"/>
          <w:sz w:val="28"/>
          <w:szCs w:val="28"/>
        </w:rPr>
        <w:t>6</w:t>
      </w:r>
      <w:r w:rsidR="006B4648" w:rsidRPr="00FB6443">
        <w:rPr>
          <w:rStyle w:val="ab"/>
          <w:sz w:val="28"/>
          <w:szCs w:val="28"/>
        </w:rPr>
        <w:t xml:space="preserve">. </w:t>
      </w:r>
      <w:r w:rsidR="003B6E20">
        <w:rPr>
          <w:rStyle w:val="ab"/>
          <w:sz w:val="28"/>
          <w:szCs w:val="28"/>
          <w:shd w:val="clear" w:color="auto" w:fill="FFFFFF"/>
        </w:rPr>
        <w:t>Обслуживание и учет</w:t>
      </w:r>
      <w:r w:rsidR="00F0224D" w:rsidRPr="00FB6443">
        <w:rPr>
          <w:rStyle w:val="ab"/>
          <w:sz w:val="28"/>
          <w:szCs w:val="28"/>
          <w:shd w:val="clear" w:color="auto" w:fill="FFFFFF"/>
        </w:rPr>
        <w:t xml:space="preserve"> муниципальн</w:t>
      </w:r>
      <w:r w:rsidR="003B6E20">
        <w:rPr>
          <w:rStyle w:val="ab"/>
          <w:sz w:val="28"/>
          <w:szCs w:val="28"/>
          <w:shd w:val="clear" w:color="auto" w:fill="FFFFFF"/>
        </w:rPr>
        <w:t>ого</w:t>
      </w:r>
      <w:r w:rsidR="00F0224D" w:rsidRPr="00FB6443">
        <w:rPr>
          <w:rStyle w:val="ab"/>
          <w:sz w:val="28"/>
          <w:szCs w:val="28"/>
          <w:shd w:val="clear" w:color="auto" w:fill="FFFFFF"/>
        </w:rPr>
        <w:t xml:space="preserve"> долг</w:t>
      </w:r>
      <w:r w:rsidR="003B6E20">
        <w:rPr>
          <w:rStyle w:val="ab"/>
          <w:sz w:val="28"/>
          <w:szCs w:val="28"/>
          <w:shd w:val="clear" w:color="auto" w:fill="FFFFFF"/>
        </w:rPr>
        <w:t>а</w:t>
      </w:r>
    </w:p>
    <w:p w:rsidR="0070762B" w:rsidRPr="0070762B" w:rsidRDefault="00A54CCE" w:rsidP="0070762B">
      <w:pPr>
        <w:rPr>
          <w:rFonts w:ascii="Times New Roman" w:hAnsi="Times New Roman" w:cs="Times New Roman"/>
          <w:sz w:val="28"/>
          <w:szCs w:val="28"/>
        </w:rPr>
      </w:pPr>
      <w:r>
        <w:rPr>
          <w:rStyle w:val="ab"/>
          <w:rFonts w:ascii="Times New Roman" w:hAnsi="Times New Roman" w:cs="Times New Roman"/>
          <w:b w:val="0"/>
          <w:sz w:val="28"/>
          <w:szCs w:val="28"/>
          <w:shd w:val="clear" w:color="auto" w:fill="FFFFFF"/>
        </w:rPr>
        <w:t>6</w:t>
      </w:r>
      <w:r w:rsidR="0070762B" w:rsidRPr="0070762B">
        <w:rPr>
          <w:rStyle w:val="ab"/>
          <w:rFonts w:ascii="Times New Roman" w:hAnsi="Times New Roman" w:cs="Times New Roman"/>
          <w:b w:val="0"/>
          <w:sz w:val="28"/>
          <w:szCs w:val="28"/>
          <w:shd w:val="clear" w:color="auto" w:fill="FFFFFF"/>
        </w:rPr>
        <w:t xml:space="preserve">.1. </w:t>
      </w:r>
      <w:r w:rsidR="0070762B" w:rsidRPr="0070762B">
        <w:rPr>
          <w:rFonts w:ascii="Times New Roman" w:hAnsi="Times New Roman" w:cs="Times New Roman"/>
          <w:sz w:val="28"/>
          <w:szCs w:val="28"/>
        </w:rPr>
        <w:t xml:space="preserve">Под обслуживанием муниципального долга понимаются операции по </w:t>
      </w:r>
      <w:r w:rsidR="0070762B" w:rsidRPr="0070762B">
        <w:rPr>
          <w:rFonts w:ascii="Times New Roman" w:hAnsi="Times New Roman" w:cs="Times New Roman"/>
          <w:sz w:val="28"/>
          <w:szCs w:val="28"/>
        </w:rPr>
        <w:lastRenderedPageBreak/>
        <w:t>выплате доходов по муниципальным долговым обязательствам в виде процентов по ним и (или) дисконта, осуществляемые за счёт средств местного бюджета.</w:t>
      </w:r>
    </w:p>
    <w:p w:rsidR="0070762B" w:rsidRPr="002856CB" w:rsidRDefault="00A54CCE" w:rsidP="002856CB">
      <w:pPr>
        <w:pStyle w:val="ac"/>
        <w:shd w:val="clear" w:color="auto" w:fill="FFFFFF"/>
        <w:spacing w:before="0" w:beforeAutospacing="0" w:after="0" w:afterAutospacing="0"/>
        <w:ind w:firstLine="708"/>
        <w:rPr>
          <w:color w:val="000000" w:themeColor="text1"/>
          <w:sz w:val="28"/>
          <w:szCs w:val="28"/>
        </w:rPr>
      </w:pPr>
      <w:bookmarkStart w:id="18" w:name="sub_1605"/>
      <w:bookmarkEnd w:id="15"/>
      <w:r>
        <w:rPr>
          <w:sz w:val="28"/>
          <w:szCs w:val="28"/>
        </w:rPr>
        <w:t>6</w:t>
      </w:r>
      <w:r w:rsidR="0070762B" w:rsidRPr="002856CB">
        <w:rPr>
          <w:sz w:val="28"/>
          <w:szCs w:val="28"/>
        </w:rPr>
        <w:t>.</w:t>
      </w:r>
      <w:r w:rsidR="002856CB">
        <w:rPr>
          <w:sz w:val="28"/>
          <w:szCs w:val="28"/>
        </w:rPr>
        <w:t>2</w:t>
      </w:r>
      <w:r w:rsidR="0070762B" w:rsidRPr="002856CB">
        <w:rPr>
          <w:sz w:val="28"/>
          <w:szCs w:val="28"/>
        </w:rPr>
        <w:t xml:space="preserve">. Муниципальный долг учитывается в муниципальной долговой книге муниципального </w:t>
      </w:r>
      <w:r w:rsidR="0070762B" w:rsidRPr="009E3B9F">
        <w:rPr>
          <w:sz w:val="28"/>
          <w:szCs w:val="28"/>
        </w:rPr>
        <w:t>образования</w:t>
      </w:r>
      <w:r w:rsidR="002856CB" w:rsidRPr="009E3B9F">
        <w:rPr>
          <w:sz w:val="28"/>
          <w:szCs w:val="28"/>
        </w:rPr>
        <w:t xml:space="preserve"> </w:t>
      </w:r>
      <w:r w:rsidR="002856CB" w:rsidRPr="009E3B9F">
        <w:rPr>
          <w:color w:val="000000" w:themeColor="text1"/>
          <w:sz w:val="28"/>
          <w:szCs w:val="28"/>
        </w:rPr>
        <w:t>в соответствии с Порядком ведения муниципальной долговой книги. (</w:t>
      </w:r>
      <w:r w:rsidR="002856CB" w:rsidRPr="002856CB">
        <w:rPr>
          <w:color w:val="000000" w:themeColor="text1"/>
          <w:sz w:val="28"/>
          <w:szCs w:val="28"/>
        </w:rPr>
        <w:t>Приложение №2)</w:t>
      </w:r>
      <w:r w:rsidR="0070762B" w:rsidRPr="002856CB">
        <w:rPr>
          <w:sz w:val="28"/>
          <w:szCs w:val="28"/>
        </w:rPr>
        <w:t>, представляющей собой реестр всех долговых обязательств, включаемых в состав муниципального долга и оформленных в соответствии с действующим законодательством Российской Федерации и настоящим Положением.</w:t>
      </w:r>
    </w:p>
    <w:p w:rsidR="0070762B" w:rsidRPr="002856CB" w:rsidRDefault="00FA33A2" w:rsidP="0070762B">
      <w:pPr>
        <w:rPr>
          <w:rFonts w:ascii="Times New Roman" w:hAnsi="Times New Roman" w:cs="Times New Roman"/>
          <w:sz w:val="28"/>
          <w:szCs w:val="28"/>
        </w:rPr>
      </w:pPr>
      <w:bookmarkStart w:id="19" w:name="sub_1606"/>
      <w:bookmarkEnd w:id="18"/>
      <w:r>
        <w:rPr>
          <w:rFonts w:ascii="Times New Roman" w:hAnsi="Times New Roman" w:cs="Times New Roman"/>
          <w:sz w:val="28"/>
          <w:szCs w:val="28"/>
        </w:rPr>
        <w:t>6</w:t>
      </w:r>
      <w:r w:rsidR="002856CB">
        <w:rPr>
          <w:rFonts w:ascii="Times New Roman" w:hAnsi="Times New Roman" w:cs="Times New Roman"/>
          <w:sz w:val="28"/>
          <w:szCs w:val="28"/>
        </w:rPr>
        <w:t>.3</w:t>
      </w:r>
      <w:r w:rsidR="00BE27ED">
        <w:rPr>
          <w:rFonts w:ascii="Times New Roman" w:hAnsi="Times New Roman" w:cs="Times New Roman"/>
          <w:sz w:val="28"/>
          <w:szCs w:val="28"/>
        </w:rPr>
        <w:t>.</w:t>
      </w:r>
      <w:r w:rsidR="0070762B" w:rsidRPr="00BE27ED">
        <w:rPr>
          <w:rFonts w:ascii="Times New Roman" w:hAnsi="Times New Roman" w:cs="Times New Roman"/>
          <w:sz w:val="28"/>
          <w:szCs w:val="28"/>
        </w:rPr>
        <w:t xml:space="preserve">Ведение муниципальной долговой книги осуществляет </w:t>
      </w:r>
      <w:r w:rsidR="00BE27ED" w:rsidRPr="00BE27ED">
        <w:rPr>
          <w:rFonts w:eastAsia="Times New Roman"/>
          <w:sz w:val="28"/>
          <w:szCs w:val="28"/>
        </w:rPr>
        <w:t>финансовое</w:t>
      </w:r>
      <w:r w:rsidR="00BE27ED">
        <w:rPr>
          <w:rFonts w:eastAsia="Times New Roman"/>
          <w:sz w:val="28"/>
          <w:szCs w:val="28"/>
        </w:rPr>
        <w:t xml:space="preserve"> управление</w:t>
      </w:r>
      <w:r w:rsidR="00BE27ED" w:rsidRPr="001A3B80">
        <w:rPr>
          <w:rFonts w:eastAsia="Times New Roman"/>
          <w:sz w:val="28"/>
          <w:szCs w:val="28"/>
        </w:rPr>
        <w:t xml:space="preserve"> администрации муниципального района</w:t>
      </w:r>
      <w:r w:rsidR="00BE27ED">
        <w:rPr>
          <w:sz w:val="28"/>
          <w:szCs w:val="28"/>
        </w:rPr>
        <w:t>.</w:t>
      </w:r>
      <w:r w:rsidR="00BE27ED" w:rsidRPr="00FA33A2">
        <w:rPr>
          <w:rFonts w:ascii="Times New Roman" w:hAnsi="Times New Roman" w:cs="Times New Roman"/>
          <w:sz w:val="28"/>
          <w:szCs w:val="28"/>
          <w:highlight w:val="yellow"/>
        </w:rPr>
        <w:t xml:space="preserve"> </w:t>
      </w:r>
    </w:p>
    <w:p w:rsidR="0070762B" w:rsidRPr="002856CB" w:rsidRDefault="00FA33A2" w:rsidP="0070762B">
      <w:pPr>
        <w:rPr>
          <w:rFonts w:ascii="Times New Roman" w:hAnsi="Times New Roman" w:cs="Times New Roman"/>
          <w:sz w:val="28"/>
          <w:szCs w:val="28"/>
        </w:rPr>
      </w:pPr>
      <w:bookmarkStart w:id="20" w:name="sub_1607"/>
      <w:bookmarkEnd w:id="19"/>
      <w:r>
        <w:rPr>
          <w:rFonts w:ascii="Times New Roman" w:hAnsi="Times New Roman" w:cs="Times New Roman"/>
          <w:sz w:val="28"/>
          <w:szCs w:val="28"/>
        </w:rPr>
        <w:t>6</w:t>
      </w:r>
      <w:r w:rsidR="002856CB">
        <w:rPr>
          <w:rFonts w:ascii="Times New Roman" w:hAnsi="Times New Roman" w:cs="Times New Roman"/>
          <w:sz w:val="28"/>
          <w:szCs w:val="28"/>
        </w:rPr>
        <w:t>.4</w:t>
      </w:r>
      <w:r w:rsidR="0070762B" w:rsidRPr="002856CB">
        <w:rPr>
          <w:rFonts w:ascii="Times New Roman" w:hAnsi="Times New Roman" w:cs="Times New Roman"/>
          <w:sz w:val="28"/>
          <w:szCs w:val="28"/>
        </w:rPr>
        <w:t>. Информация о долговых обязательствах муниципального образования, отражённых в муниципальной долговой книге, подлежит передаче в финансовый орган вышестоящего уровня бюджета.</w:t>
      </w:r>
    </w:p>
    <w:bookmarkEnd w:id="20"/>
    <w:p w:rsidR="0070762B" w:rsidRPr="002856CB" w:rsidRDefault="00BE27ED" w:rsidP="0070762B">
      <w:pPr>
        <w:rPr>
          <w:rFonts w:ascii="Times New Roman" w:hAnsi="Times New Roman" w:cs="Times New Roman"/>
          <w:sz w:val="28"/>
          <w:szCs w:val="28"/>
        </w:rPr>
      </w:pPr>
      <w:r>
        <w:rPr>
          <w:sz w:val="28"/>
          <w:szCs w:val="28"/>
        </w:rPr>
        <w:t>Ф</w:t>
      </w:r>
      <w:r w:rsidRPr="001A3B80">
        <w:rPr>
          <w:rFonts w:eastAsia="Times New Roman"/>
          <w:sz w:val="28"/>
          <w:szCs w:val="28"/>
        </w:rPr>
        <w:t>инансов</w:t>
      </w:r>
      <w:r>
        <w:rPr>
          <w:rFonts w:eastAsia="Times New Roman"/>
          <w:sz w:val="28"/>
          <w:szCs w:val="28"/>
        </w:rPr>
        <w:t>ое управление</w:t>
      </w:r>
      <w:r w:rsidRPr="001A3B80">
        <w:rPr>
          <w:rFonts w:eastAsia="Times New Roman"/>
          <w:sz w:val="28"/>
          <w:szCs w:val="28"/>
        </w:rPr>
        <w:t xml:space="preserve"> администрации муниципального района</w:t>
      </w:r>
      <w:r w:rsidR="0070762B" w:rsidRPr="002856CB">
        <w:rPr>
          <w:rFonts w:ascii="Times New Roman" w:hAnsi="Times New Roman" w:cs="Times New Roman"/>
          <w:sz w:val="28"/>
          <w:szCs w:val="28"/>
        </w:rPr>
        <w:t xml:space="preserve"> несёт ответственность за достоверность переданных данных о муниципальных долговых обязательствах.</w:t>
      </w:r>
    </w:p>
    <w:p w:rsidR="006B4648" w:rsidRPr="002856CB" w:rsidRDefault="006B4648" w:rsidP="00F0224D">
      <w:pPr>
        <w:pStyle w:val="ac"/>
        <w:shd w:val="clear" w:color="auto" w:fill="FFFFFF"/>
        <w:spacing w:before="0" w:beforeAutospacing="0" w:after="0" w:afterAutospacing="0"/>
        <w:rPr>
          <w:color w:val="5F5F5F"/>
          <w:sz w:val="28"/>
          <w:szCs w:val="28"/>
        </w:rPr>
      </w:pPr>
    </w:p>
    <w:p w:rsidR="000E3C8D" w:rsidRPr="00BE27ED" w:rsidRDefault="00FA33A2" w:rsidP="002A4F2B">
      <w:pPr>
        <w:pStyle w:val="1"/>
        <w:jc w:val="center"/>
        <w:rPr>
          <w:rFonts w:ascii="Times New Roman" w:hAnsi="Times New Roman"/>
          <w:sz w:val="28"/>
          <w:szCs w:val="28"/>
        </w:rPr>
      </w:pPr>
      <w:bookmarkStart w:id="21" w:name="sub_1500"/>
      <w:r w:rsidRPr="00BE27ED">
        <w:rPr>
          <w:rFonts w:ascii="Times New Roman" w:hAnsi="Times New Roman"/>
          <w:sz w:val="28"/>
          <w:szCs w:val="28"/>
        </w:rPr>
        <w:t>7</w:t>
      </w:r>
      <w:r w:rsidR="000E3C8D" w:rsidRPr="00BE27ED">
        <w:rPr>
          <w:rFonts w:ascii="Times New Roman" w:hAnsi="Times New Roman"/>
          <w:sz w:val="28"/>
          <w:szCs w:val="28"/>
        </w:rPr>
        <w:t>. Полномочия органов местного самоуправления по управлению муниципальным долгом</w:t>
      </w:r>
    </w:p>
    <w:bookmarkEnd w:id="21"/>
    <w:p w:rsidR="000E3C8D" w:rsidRPr="00BE27ED" w:rsidRDefault="000E3C8D" w:rsidP="000E3C8D">
      <w:pPr>
        <w:rPr>
          <w:rFonts w:ascii="Times New Roman" w:hAnsi="Times New Roman" w:cs="Times New Roman"/>
          <w:sz w:val="28"/>
          <w:szCs w:val="28"/>
        </w:rPr>
      </w:pPr>
    </w:p>
    <w:p w:rsidR="000E3C8D" w:rsidRPr="00BE27ED" w:rsidRDefault="00FA33A2" w:rsidP="000E3C8D">
      <w:pPr>
        <w:rPr>
          <w:rFonts w:ascii="Times New Roman" w:hAnsi="Times New Roman" w:cs="Times New Roman"/>
          <w:sz w:val="28"/>
          <w:szCs w:val="28"/>
        </w:rPr>
      </w:pPr>
      <w:bookmarkStart w:id="22" w:name="sub_1501"/>
      <w:r w:rsidRPr="00BE27ED">
        <w:rPr>
          <w:rFonts w:ascii="Times New Roman" w:hAnsi="Times New Roman" w:cs="Times New Roman"/>
          <w:sz w:val="28"/>
          <w:szCs w:val="28"/>
        </w:rPr>
        <w:t>7</w:t>
      </w:r>
      <w:r w:rsidR="000E3C8D" w:rsidRPr="00BE27ED">
        <w:rPr>
          <w:rFonts w:ascii="Times New Roman" w:hAnsi="Times New Roman" w:cs="Times New Roman"/>
          <w:sz w:val="28"/>
          <w:szCs w:val="28"/>
        </w:rPr>
        <w:t xml:space="preserve">.1. Совет </w:t>
      </w:r>
      <w:r w:rsidR="00A55534" w:rsidRPr="00BE27ED">
        <w:rPr>
          <w:rFonts w:ascii="Times New Roman" w:hAnsi="Times New Roman" w:cs="Times New Roman"/>
          <w:sz w:val="28"/>
          <w:szCs w:val="28"/>
        </w:rPr>
        <w:t>муниципального образования</w:t>
      </w:r>
      <w:r w:rsidR="000E3C8D" w:rsidRPr="00BE27ED">
        <w:rPr>
          <w:rFonts w:ascii="Times New Roman" w:hAnsi="Times New Roman" w:cs="Times New Roman"/>
          <w:sz w:val="28"/>
          <w:szCs w:val="28"/>
        </w:rPr>
        <w:t>:</w:t>
      </w:r>
    </w:p>
    <w:p w:rsidR="000E3C8D" w:rsidRPr="00BE27ED" w:rsidRDefault="000E3C8D" w:rsidP="000E3C8D">
      <w:pPr>
        <w:rPr>
          <w:rFonts w:ascii="Times New Roman" w:hAnsi="Times New Roman" w:cs="Times New Roman"/>
          <w:sz w:val="28"/>
          <w:szCs w:val="28"/>
        </w:rPr>
      </w:pPr>
      <w:bookmarkStart w:id="23" w:name="sub_15011"/>
      <w:bookmarkEnd w:id="22"/>
      <w:r w:rsidRPr="00BE27ED">
        <w:rPr>
          <w:rFonts w:ascii="Times New Roman" w:hAnsi="Times New Roman" w:cs="Times New Roman"/>
          <w:sz w:val="28"/>
          <w:szCs w:val="28"/>
        </w:rPr>
        <w:t>а) принимает нормативные правовые акты по вопросам, связанным с муниципальным долгом;</w:t>
      </w:r>
    </w:p>
    <w:p w:rsidR="000E3C8D" w:rsidRPr="00BE27ED" w:rsidRDefault="000E3C8D" w:rsidP="000E3C8D">
      <w:pPr>
        <w:rPr>
          <w:rFonts w:ascii="Times New Roman" w:hAnsi="Times New Roman" w:cs="Times New Roman"/>
          <w:sz w:val="28"/>
          <w:szCs w:val="28"/>
        </w:rPr>
      </w:pPr>
      <w:bookmarkStart w:id="24" w:name="sub_15012"/>
      <w:bookmarkEnd w:id="23"/>
      <w:r w:rsidRPr="00BE27ED">
        <w:rPr>
          <w:rFonts w:ascii="Times New Roman" w:hAnsi="Times New Roman" w:cs="Times New Roman"/>
          <w:sz w:val="28"/>
          <w:szCs w:val="28"/>
        </w:rPr>
        <w:t xml:space="preserve">б) осуществляет контроль за соблюдением требований </w:t>
      </w:r>
      <w:hyperlink r:id="rId13" w:history="1">
        <w:r w:rsidRPr="00BE27ED">
          <w:rPr>
            <w:rStyle w:val="a4"/>
            <w:rFonts w:ascii="Times New Roman" w:hAnsi="Times New Roman"/>
            <w:color w:val="auto"/>
            <w:sz w:val="28"/>
            <w:szCs w:val="28"/>
          </w:rPr>
          <w:t>Бюджетного кодекса</w:t>
        </w:r>
      </w:hyperlink>
      <w:r w:rsidRPr="00BE27ED">
        <w:rPr>
          <w:rFonts w:ascii="Times New Roman" w:hAnsi="Times New Roman" w:cs="Times New Roman"/>
          <w:sz w:val="28"/>
          <w:szCs w:val="28"/>
        </w:rPr>
        <w:t xml:space="preserve"> РФ к уровню и составу муниципального долга.</w:t>
      </w:r>
    </w:p>
    <w:p w:rsidR="000E3C8D" w:rsidRPr="00BE27ED" w:rsidRDefault="00FA33A2" w:rsidP="000E3C8D">
      <w:pPr>
        <w:rPr>
          <w:rFonts w:ascii="Times New Roman" w:hAnsi="Times New Roman" w:cs="Times New Roman"/>
          <w:sz w:val="28"/>
          <w:szCs w:val="28"/>
        </w:rPr>
      </w:pPr>
      <w:bookmarkStart w:id="25" w:name="sub_1502"/>
      <w:bookmarkEnd w:id="24"/>
      <w:r w:rsidRPr="00BE27ED">
        <w:rPr>
          <w:rFonts w:ascii="Times New Roman" w:hAnsi="Times New Roman" w:cs="Times New Roman"/>
          <w:sz w:val="28"/>
          <w:szCs w:val="28"/>
        </w:rPr>
        <w:t>7</w:t>
      </w:r>
      <w:r w:rsidR="000E3C8D" w:rsidRPr="00BE27ED">
        <w:rPr>
          <w:rFonts w:ascii="Times New Roman" w:hAnsi="Times New Roman" w:cs="Times New Roman"/>
          <w:sz w:val="28"/>
          <w:szCs w:val="28"/>
        </w:rPr>
        <w:t>.2. Администрация муниципального образования:</w:t>
      </w:r>
    </w:p>
    <w:p w:rsidR="000E3C8D" w:rsidRPr="00BE27ED" w:rsidRDefault="000E3C8D" w:rsidP="000E3C8D">
      <w:pPr>
        <w:rPr>
          <w:rFonts w:ascii="Times New Roman" w:hAnsi="Times New Roman" w:cs="Times New Roman"/>
          <w:sz w:val="28"/>
          <w:szCs w:val="28"/>
        </w:rPr>
      </w:pPr>
      <w:bookmarkStart w:id="26" w:name="sub_15021"/>
      <w:bookmarkEnd w:id="25"/>
      <w:r w:rsidRPr="00BE27ED">
        <w:rPr>
          <w:rFonts w:ascii="Times New Roman" w:hAnsi="Times New Roman" w:cs="Times New Roman"/>
          <w:sz w:val="28"/>
          <w:szCs w:val="28"/>
        </w:rPr>
        <w:t>а) осуществляет управление муниципальным долгом;</w:t>
      </w:r>
    </w:p>
    <w:p w:rsidR="000E3C8D" w:rsidRPr="00BE27ED" w:rsidRDefault="000E3C8D" w:rsidP="000E3C8D">
      <w:pPr>
        <w:rPr>
          <w:rFonts w:ascii="Times New Roman" w:hAnsi="Times New Roman" w:cs="Times New Roman"/>
          <w:sz w:val="28"/>
          <w:szCs w:val="28"/>
        </w:rPr>
      </w:pPr>
      <w:bookmarkStart w:id="27" w:name="sub_15022"/>
      <w:bookmarkEnd w:id="26"/>
      <w:r w:rsidRPr="00BE27ED">
        <w:rPr>
          <w:rFonts w:ascii="Times New Roman" w:hAnsi="Times New Roman" w:cs="Times New Roman"/>
          <w:sz w:val="28"/>
          <w:szCs w:val="28"/>
        </w:rPr>
        <w:t>б) в лице главы муниципального образования подписывает кредитные договоры от имени муниципального образования;</w:t>
      </w:r>
    </w:p>
    <w:p w:rsidR="000E3C8D" w:rsidRPr="00BE27ED" w:rsidRDefault="000E3C8D" w:rsidP="000E3C8D">
      <w:pPr>
        <w:rPr>
          <w:rFonts w:ascii="Times New Roman" w:hAnsi="Times New Roman" w:cs="Times New Roman"/>
          <w:sz w:val="28"/>
          <w:szCs w:val="28"/>
        </w:rPr>
      </w:pPr>
      <w:bookmarkStart w:id="28" w:name="sub_25023"/>
      <w:bookmarkEnd w:id="27"/>
      <w:r w:rsidRPr="00BE27ED">
        <w:rPr>
          <w:rFonts w:ascii="Times New Roman" w:hAnsi="Times New Roman" w:cs="Times New Roman"/>
          <w:sz w:val="28"/>
          <w:szCs w:val="28"/>
        </w:rPr>
        <w:t>в) в лице главы муниципального образования выдает гарантии от имени муниципального образования.</w:t>
      </w:r>
    </w:p>
    <w:p w:rsidR="000E3C8D" w:rsidRPr="00BE27ED" w:rsidRDefault="00BE27ED" w:rsidP="000E3C8D">
      <w:pPr>
        <w:rPr>
          <w:rFonts w:ascii="Times New Roman" w:hAnsi="Times New Roman" w:cs="Times New Roman"/>
          <w:sz w:val="28"/>
          <w:szCs w:val="28"/>
        </w:rPr>
      </w:pPr>
      <w:bookmarkStart w:id="29" w:name="sub_1503"/>
      <w:bookmarkEnd w:id="28"/>
      <w:r w:rsidRPr="00BE27ED">
        <w:rPr>
          <w:rFonts w:ascii="Times New Roman" w:hAnsi="Times New Roman" w:cs="Times New Roman"/>
          <w:sz w:val="28"/>
          <w:szCs w:val="28"/>
        </w:rPr>
        <w:t>7</w:t>
      </w:r>
      <w:r w:rsidR="000E3C8D" w:rsidRPr="00BE27ED">
        <w:rPr>
          <w:rFonts w:ascii="Times New Roman" w:hAnsi="Times New Roman" w:cs="Times New Roman"/>
          <w:sz w:val="28"/>
          <w:szCs w:val="28"/>
        </w:rPr>
        <w:t>.3. Контрольно-счетная комиссия муниципального образования:</w:t>
      </w:r>
    </w:p>
    <w:p w:rsidR="000E3C8D" w:rsidRPr="00BE27ED" w:rsidRDefault="000E3C8D" w:rsidP="000E3C8D">
      <w:pPr>
        <w:rPr>
          <w:rFonts w:ascii="Times New Roman" w:hAnsi="Times New Roman" w:cs="Times New Roman"/>
          <w:sz w:val="28"/>
          <w:szCs w:val="28"/>
        </w:rPr>
      </w:pPr>
      <w:bookmarkStart w:id="30" w:name="sub_15031"/>
      <w:bookmarkEnd w:id="29"/>
      <w:r w:rsidRPr="00BE27ED">
        <w:rPr>
          <w:rFonts w:ascii="Times New Roman" w:hAnsi="Times New Roman" w:cs="Times New Roman"/>
          <w:sz w:val="28"/>
          <w:szCs w:val="28"/>
        </w:rPr>
        <w:t>а) осуществляет контроль за управлением и обслуживанием муниципального долга, законностью, рациональностью и эффективностью использования кредитов и займов, получаемых администрацией; эффективностью размещения финансовых ресурсов, выдаваемых на возвратной основе; предоставлением муниципальных кредитов.</w:t>
      </w:r>
    </w:p>
    <w:p w:rsidR="000E3C8D" w:rsidRPr="00BE27ED" w:rsidRDefault="00BE27ED" w:rsidP="000E3C8D">
      <w:pPr>
        <w:rPr>
          <w:rFonts w:ascii="Times New Roman" w:hAnsi="Times New Roman" w:cs="Times New Roman"/>
          <w:sz w:val="28"/>
          <w:szCs w:val="28"/>
        </w:rPr>
      </w:pPr>
      <w:bookmarkStart w:id="31" w:name="sub_1504"/>
      <w:bookmarkEnd w:id="30"/>
      <w:r w:rsidRPr="00BE27ED">
        <w:rPr>
          <w:rFonts w:ascii="Times New Roman" w:hAnsi="Times New Roman" w:cs="Times New Roman"/>
          <w:sz w:val="28"/>
          <w:szCs w:val="28"/>
        </w:rPr>
        <w:t>7</w:t>
      </w:r>
      <w:r w:rsidR="000E3C8D" w:rsidRPr="00BE27ED">
        <w:rPr>
          <w:rFonts w:ascii="Times New Roman" w:hAnsi="Times New Roman" w:cs="Times New Roman"/>
          <w:sz w:val="28"/>
          <w:szCs w:val="28"/>
        </w:rPr>
        <w:t>.4.</w:t>
      </w:r>
      <w:r w:rsidRPr="00BE27ED">
        <w:rPr>
          <w:sz w:val="28"/>
          <w:szCs w:val="28"/>
        </w:rPr>
        <w:t>Ф</w:t>
      </w:r>
      <w:r w:rsidRPr="00BE27ED">
        <w:rPr>
          <w:rFonts w:eastAsia="Times New Roman"/>
          <w:sz w:val="28"/>
          <w:szCs w:val="28"/>
        </w:rPr>
        <w:t>инансовое управление администрации муниципального района</w:t>
      </w:r>
      <w:r w:rsidR="000E3C8D" w:rsidRPr="00BE27ED">
        <w:rPr>
          <w:rFonts w:ascii="Times New Roman" w:hAnsi="Times New Roman" w:cs="Times New Roman"/>
          <w:sz w:val="28"/>
          <w:szCs w:val="28"/>
        </w:rPr>
        <w:t>:</w:t>
      </w:r>
    </w:p>
    <w:p w:rsidR="000E3C8D" w:rsidRPr="00BE27ED" w:rsidRDefault="000E3C8D" w:rsidP="000E3C8D">
      <w:pPr>
        <w:rPr>
          <w:rFonts w:ascii="Times New Roman" w:hAnsi="Times New Roman" w:cs="Times New Roman"/>
          <w:sz w:val="28"/>
          <w:szCs w:val="28"/>
        </w:rPr>
      </w:pPr>
      <w:bookmarkStart w:id="32" w:name="sub_15041"/>
      <w:bookmarkEnd w:id="31"/>
      <w:r w:rsidRPr="00BE27ED">
        <w:rPr>
          <w:rFonts w:ascii="Times New Roman" w:hAnsi="Times New Roman" w:cs="Times New Roman"/>
          <w:sz w:val="28"/>
          <w:szCs w:val="28"/>
        </w:rPr>
        <w:t>а) осуществляет обслуживание муниципального долга;</w:t>
      </w:r>
    </w:p>
    <w:p w:rsidR="000E3C8D" w:rsidRPr="00BE27ED" w:rsidRDefault="000E3C8D" w:rsidP="000E3C8D">
      <w:pPr>
        <w:rPr>
          <w:rFonts w:ascii="Times New Roman" w:hAnsi="Times New Roman" w:cs="Times New Roman"/>
          <w:sz w:val="28"/>
          <w:szCs w:val="28"/>
        </w:rPr>
      </w:pPr>
      <w:bookmarkStart w:id="33" w:name="sub_15042"/>
      <w:bookmarkEnd w:id="32"/>
      <w:r w:rsidRPr="00BE27ED">
        <w:rPr>
          <w:rFonts w:ascii="Times New Roman" w:hAnsi="Times New Roman" w:cs="Times New Roman"/>
          <w:sz w:val="28"/>
          <w:szCs w:val="28"/>
        </w:rPr>
        <w:t>б) ведет муниципальную долговую книгу.</w:t>
      </w:r>
    </w:p>
    <w:bookmarkEnd w:id="33"/>
    <w:p w:rsidR="000E3C8D" w:rsidRPr="004A4CCF" w:rsidRDefault="000E3C8D" w:rsidP="000E3C8D">
      <w:pPr>
        <w:rPr>
          <w:highlight w:val="cyan"/>
        </w:rPr>
      </w:pPr>
    </w:p>
    <w:p w:rsidR="00415901" w:rsidRDefault="00415901" w:rsidP="000E3C8D"/>
    <w:p w:rsidR="00561ACA" w:rsidRDefault="00561ACA" w:rsidP="00561ACA">
      <w:pPr>
        <w:pStyle w:val="a7"/>
        <w:tabs>
          <w:tab w:val="center" w:pos="7513"/>
        </w:tabs>
        <w:jc w:val="right"/>
        <w:rPr>
          <w:rFonts w:ascii="Times New Roman" w:hAnsi="Times New Roman"/>
          <w:i/>
          <w:sz w:val="20"/>
          <w:szCs w:val="20"/>
        </w:rPr>
      </w:pPr>
      <w:r>
        <w:rPr>
          <w:rFonts w:ascii="Times New Roman" w:hAnsi="Times New Roman" w:cs="Times New Roman"/>
          <w:i/>
          <w:sz w:val="20"/>
          <w:szCs w:val="20"/>
        </w:rPr>
        <w:lastRenderedPageBreak/>
        <w:t xml:space="preserve">                                                                                                       </w:t>
      </w:r>
      <w:r w:rsidRPr="00AA3F11">
        <w:rPr>
          <w:rFonts w:ascii="Times New Roman" w:hAnsi="Times New Roman" w:cs="Times New Roman"/>
          <w:i/>
          <w:sz w:val="20"/>
          <w:szCs w:val="20"/>
        </w:rPr>
        <w:t xml:space="preserve">Приложение </w:t>
      </w:r>
      <w:r>
        <w:rPr>
          <w:rFonts w:ascii="Times New Roman" w:hAnsi="Times New Roman" w:cs="Times New Roman"/>
          <w:i/>
          <w:sz w:val="20"/>
          <w:szCs w:val="20"/>
        </w:rPr>
        <w:t xml:space="preserve">№1 </w:t>
      </w:r>
      <w:r w:rsidRPr="00AA3F11">
        <w:rPr>
          <w:rFonts w:ascii="Times New Roman" w:hAnsi="Times New Roman" w:cs="Times New Roman"/>
          <w:i/>
          <w:sz w:val="20"/>
          <w:szCs w:val="20"/>
        </w:rPr>
        <w:t>к</w:t>
      </w:r>
      <w:r w:rsidRPr="00561ACA">
        <w:rPr>
          <w:rFonts w:ascii="Times New Roman" w:hAnsi="Times New Roman" w:cs="Times New Roman"/>
          <w:b/>
          <w:sz w:val="28"/>
          <w:szCs w:val="28"/>
        </w:rPr>
        <w:t xml:space="preserve"> </w:t>
      </w:r>
      <w:r w:rsidRPr="00561ACA">
        <w:rPr>
          <w:rFonts w:ascii="Times New Roman" w:hAnsi="Times New Roman" w:cs="Times New Roman"/>
          <w:i/>
          <w:sz w:val="20"/>
          <w:szCs w:val="20"/>
        </w:rPr>
        <w:t>Положени</w:t>
      </w:r>
      <w:r>
        <w:rPr>
          <w:rFonts w:ascii="Times New Roman" w:hAnsi="Times New Roman" w:cs="Times New Roman"/>
          <w:i/>
          <w:sz w:val="20"/>
          <w:szCs w:val="20"/>
        </w:rPr>
        <w:t xml:space="preserve">ю"О муниципальном </w:t>
      </w:r>
      <w:r w:rsidRPr="00561ACA">
        <w:rPr>
          <w:rFonts w:ascii="Times New Roman" w:hAnsi="Times New Roman" w:cs="Times New Roman"/>
          <w:i/>
          <w:sz w:val="20"/>
          <w:szCs w:val="20"/>
        </w:rPr>
        <w:t xml:space="preserve">долге и  порядке  осуществления </w:t>
      </w:r>
      <w:r w:rsidRPr="00561ACA">
        <w:rPr>
          <w:rFonts w:ascii="Times New Roman" w:hAnsi="Times New Roman"/>
          <w:i/>
          <w:sz w:val="20"/>
          <w:szCs w:val="20"/>
        </w:rPr>
        <w:t xml:space="preserve">муниципальных  </w:t>
      </w:r>
    </w:p>
    <w:p w:rsidR="00561ACA" w:rsidRDefault="00561ACA" w:rsidP="00561ACA">
      <w:pPr>
        <w:pStyle w:val="a7"/>
        <w:tabs>
          <w:tab w:val="center" w:pos="7513"/>
        </w:tabs>
        <w:jc w:val="right"/>
        <w:rPr>
          <w:rFonts w:ascii="Times New Roman" w:hAnsi="Times New Roman" w:cs="Times New Roman"/>
          <w:i/>
          <w:sz w:val="20"/>
          <w:szCs w:val="20"/>
        </w:rPr>
      </w:pPr>
      <w:r w:rsidRPr="00561ACA">
        <w:rPr>
          <w:rFonts w:ascii="Times New Roman" w:hAnsi="Times New Roman" w:cs="Times New Roman"/>
          <w:i/>
          <w:sz w:val="20"/>
          <w:szCs w:val="20"/>
        </w:rPr>
        <w:t>заимствований муниципального образования"</w:t>
      </w:r>
    </w:p>
    <w:p w:rsidR="00561ACA" w:rsidRDefault="00561ACA" w:rsidP="00561ACA">
      <w:pPr>
        <w:pStyle w:val="a7"/>
        <w:tabs>
          <w:tab w:val="center" w:pos="7513"/>
        </w:tabs>
        <w:jc w:val="right"/>
        <w:rPr>
          <w:rFonts w:ascii="Times New Roman" w:hAnsi="Times New Roman" w:cs="Times New Roman"/>
          <w:i/>
          <w:sz w:val="20"/>
          <w:szCs w:val="20"/>
        </w:rPr>
      </w:pPr>
      <w:r>
        <w:rPr>
          <w:rFonts w:ascii="Times New Roman" w:hAnsi="Times New Roman" w:cs="Times New Roman"/>
          <w:i/>
          <w:sz w:val="20"/>
          <w:szCs w:val="20"/>
        </w:rPr>
        <w:t xml:space="preserve"> утв. </w:t>
      </w:r>
      <w:r w:rsidRPr="00AA3F11">
        <w:rPr>
          <w:rFonts w:ascii="Times New Roman" w:hAnsi="Times New Roman" w:cs="Times New Roman"/>
          <w:i/>
          <w:sz w:val="20"/>
          <w:szCs w:val="20"/>
        </w:rPr>
        <w:t>постановлени</w:t>
      </w:r>
      <w:r>
        <w:rPr>
          <w:rFonts w:ascii="Times New Roman" w:hAnsi="Times New Roman" w:cs="Times New Roman"/>
          <w:i/>
          <w:sz w:val="20"/>
          <w:szCs w:val="20"/>
        </w:rPr>
        <w:t>ем</w:t>
      </w:r>
      <w:r w:rsidRPr="00AA3F11">
        <w:rPr>
          <w:rFonts w:ascii="Times New Roman" w:hAnsi="Times New Roman" w:cs="Times New Roman"/>
          <w:i/>
          <w:sz w:val="20"/>
          <w:szCs w:val="20"/>
        </w:rPr>
        <w:t xml:space="preserve"> Администрации </w:t>
      </w:r>
    </w:p>
    <w:p w:rsidR="00561ACA" w:rsidRPr="00F865AA" w:rsidRDefault="00561ACA" w:rsidP="00561ACA">
      <w:pPr>
        <w:pStyle w:val="a7"/>
        <w:tabs>
          <w:tab w:val="center" w:pos="7513"/>
        </w:tabs>
        <w:jc w:val="center"/>
        <w:rPr>
          <w:rFonts w:ascii="Times New Roman" w:hAnsi="Times New Roman" w:cs="Times New Roman"/>
          <w:i/>
          <w:sz w:val="20"/>
          <w:szCs w:val="20"/>
        </w:rPr>
      </w:pPr>
      <w:r>
        <w:rPr>
          <w:rFonts w:ascii="Times New Roman" w:hAnsi="Times New Roman" w:cs="Times New Roman"/>
          <w:i/>
          <w:sz w:val="20"/>
          <w:szCs w:val="20"/>
        </w:rPr>
        <w:t xml:space="preserve">                                                                                                         </w:t>
      </w:r>
      <w:r w:rsidRPr="00AA3F11">
        <w:rPr>
          <w:rFonts w:ascii="Times New Roman" w:hAnsi="Times New Roman" w:cs="Times New Roman"/>
          <w:i/>
          <w:sz w:val="20"/>
          <w:szCs w:val="20"/>
        </w:rPr>
        <w:t>Бол</w:t>
      </w:r>
      <w:r>
        <w:rPr>
          <w:rFonts w:ascii="Times New Roman" w:hAnsi="Times New Roman" w:cs="Times New Roman"/>
          <w:i/>
          <w:sz w:val="20"/>
          <w:szCs w:val="20"/>
        </w:rPr>
        <w:t xml:space="preserve">ьшекарайского МО   </w:t>
      </w:r>
      <w:r w:rsidRPr="00AA3F11">
        <w:rPr>
          <w:rFonts w:ascii="Times New Roman" w:hAnsi="Times New Roman" w:cs="Times New Roman"/>
          <w:i/>
          <w:sz w:val="20"/>
          <w:szCs w:val="20"/>
        </w:rPr>
        <w:t xml:space="preserve">от </w:t>
      </w:r>
      <w:r w:rsidR="007A415D">
        <w:rPr>
          <w:rFonts w:ascii="Times New Roman" w:hAnsi="Times New Roman" w:cs="Times New Roman"/>
          <w:i/>
          <w:sz w:val="20"/>
          <w:szCs w:val="20"/>
        </w:rPr>
        <w:t>09</w:t>
      </w:r>
      <w:r w:rsidRPr="00AA3F11">
        <w:rPr>
          <w:rFonts w:ascii="Times New Roman" w:hAnsi="Times New Roman" w:cs="Times New Roman"/>
          <w:i/>
          <w:sz w:val="20"/>
          <w:szCs w:val="20"/>
        </w:rPr>
        <w:t>.</w:t>
      </w:r>
      <w:r w:rsidR="007A415D">
        <w:rPr>
          <w:rFonts w:ascii="Times New Roman" w:hAnsi="Times New Roman" w:cs="Times New Roman"/>
          <w:i/>
          <w:sz w:val="20"/>
          <w:szCs w:val="20"/>
        </w:rPr>
        <w:t>12</w:t>
      </w:r>
      <w:r w:rsidRPr="00AA3F11">
        <w:rPr>
          <w:rFonts w:ascii="Times New Roman" w:hAnsi="Times New Roman" w:cs="Times New Roman"/>
          <w:i/>
          <w:sz w:val="20"/>
          <w:szCs w:val="20"/>
        </w:rPr>
        <w:t xml:space="preserve">. 2019 года № </w:t>
      </w:r>
      <w:r w:rsidR="007A415D">
        <w:rPr>
          <w:rFonts w:ascii="Times New Roman" w:hAnsi="Times New Roman" w:cs="Times New Roman"/>
          <w:i/>
          <w:sz w:val="20"/>
          <w:szCs w:val="20"/>
        </w:rPr>
        <w:t>68</w:t>
      </w:r>
      <w:r w:rsidRPr="00AA3F11">
        <w:rPr>
          <w:rFonts w:ascii="Times New Roman" w:hAnsi="Times New Roman" w:cs="Times New Roman"/>
          <w:i/>
        </w:rPr>
        <w:t xml:space="preserve"> </w:t>
      </w:r>
    </w:p>
    <w:p w:rsidR="00415901" w:rsidRDefault="00415901" w:rsidP="000E3C8D"/>
    <w:p w:rsidR="00415901" w:rsidRPr="00415901" w:rsidRDefault="00415901" w:rsidP="00415901">
      <w:pPr>
        <w:jc w:val="center"/>
        <w:rPr>
          <w:rFonts w:ascii="Times New Roman" w:hAnsi="Times New Roman" w:cs="Times New Roman"/>
          <w:b/>
          <w:sz w:val="28"/>
          <w:szCs w:val="28"/>
        </w:rPr>
      </w:pPr>
      <w:r w:rsidRPr="00415901">
        <w:rPr>
          <w:rFonts w:ascii="Times New Roman" w:hAnsi="Times New Roman" w:cs="Times New Roman"/>
          <w:b/>
          <w:sz w:val="28"/>
          <w:szCs w:val="28"/>
        </w:rPr>
        <w:t>П</w:t>
      </w:r>
      <w:r w:rsidR="00561ACA">
        <w:rPr>
          <w:rFonts w:ascii="Times New Roman" w:hAnsi="Times New Roman" w:cs="Times New Roman"/>
          <w:b/>
          <w:sz w:val="28"/>
          <w:szCs w:val="28"/>
        </w:rPr>
        <w:t>орядок предоставления муниципальных гарантий муниципального образования</w:t>
      </w:r>
    </w:p>
    <w:p w:rsidR="00415901" w:rsidRDefault="00415901" w:rsidP="000E3C8D">
      <w:pPr>
        <w:rPr>
          <w:rFonts w:ascii="Times New Roman" w:hAnsi="Times New Roman" w:cs="Times New Roman"/>
          <w:sz w:val="28"/>
          <w:szCs w:val="28"/>
        </w:rPr>
      </w:pPr>
      <w:r w:rsidRPr="00415901">
        <w:rPr>
          <w:rFonts w:ascii="Times New Roman" w:hAnsi="Times New Roman" w:cs="Times New Roman"/>
          <w:sz w:val="28"/>
          <w:szCs w:val="28"/>
        </w:rPr>
        <w:t xml:space="preserve">1. Настоящий Порядок устанавливает требования к предоставлению муниципальных гарантий </w:t>
      </w:r>
      <w:r w:rsidR="00F0224D">
        <w:rPr>
          <w:rFonts w:ascii="Times New Roman" w:hAnsi="Times New Roman" w:cs="Times New Roman"/>
          <w:sz w:val="28"/>
          <w:szCs w:val="28"/>
        </w:rPr>
        <w:t>Большекарайского муниципального образования Романовского муниципального района Саратовской области</w:t>
      </w:r>
      <w:r w:rsidRPr="00415901">
        <w:rPr>
          <w:rFonts w:ascii="Times New Roman" w:hAnsi="Times New Roman" w:cs="Times New Roman"/>
          <w:sz w:val="28"/>
          <w:szCs w:val="28"/>
        </w:rPr>
        <w:t xml:space="preserve"> </w:t>
      </w:r>
      <w:r w:rsidR="00561ACA">
        <w:rPr>
          <w:rFonts w:ascii="Times New Roman" w:hAnsi="Times New Roman" w:cs="Times New Roman"/>
          <w:sz w:val="28"/>
          <w:szCs w:val="28"/>
        </w:rPr>
        <w:t>(далее</w:t>
      </w:r>
      <w:r w:rsidR="00561ACA" w:rsidRPr="00561ACA">
        <w:rPr>
          <w:rFonts w:ascii="Times New Roman" w:hAnsi="Times New Roman" w:cs="Times New Roman"/>
          <w:sz w:val="28"/>
          <w:szCs w:val="28"/>
        </w:rPr>
        <w:t xml:space="preserve"> </w:t>
      </w:r>
      <w:r w:rsidR="00561ACA">
        <w:rPr>
          <w:rFonts w:ascii="Times New Roman" w:hAnsi="Times New Roman" w:cs="Times New Roman"/>
          <w:sz w:val="28"/>
          <w:szCs w:val="28"/>
        </w:rPr>
        <w:t xml:space="preserve">Большекарайское муниципальное  образование) </w:t>
      </w:r>
      <w:r w:rsidRPr="00415901">
        <w:rPr>
          <w:rFonts w:ascii="Times New Roman" w:hAnsi="Times New Roman" w:cs="Times New Roman"/>
          <w:sz w:val="28"/>
          <w:szCs w:val="28"/>
        </w:rPr>
        <w:t xml:space="preserve">(далее также – гарантии) в целях обеспечения равного доступа индивидуальных предпринимателей,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 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w:t>
      </w:r>
      <w:r w:rsidR="00F0224D">
        <w:rPr>
          <w:rFonts w:ascii="Times New Roman" w:hAnsi="Times New Roman" w:cs="Times New Roman"/>
          <w:sz w:val="28"/>
          <w:szCs w:val="28"/>
        </w:rPr>
        <w:t>Большекарайского муниципального образования</w:t>
      </w:r>
      <w:r w:rsidRPr="00415901">
        <w:rPr>
          <w:rFonts w:ascii="Times New Roman" w:hAnsi="Times New Roman" w:cs="Times New Roman"/>
          <w:sz w:val="28"/>
          <w:szCs w:val="28"/>
        </w:rPr>
        <w:t xml:space="preserve">. </w:t>
      </w:r>
    </w:p>
    <w:p w:rsidR="00415901" w:rsidRDefault="00415901" w:rsidP="00057CBF">
      <w:pPr>
        <w:rPr>
          <w:rFonts w:ascii="Times New Roman" w:hAnsi="Times New Roman" w:cs="Times New Roman"/>
          <w:sz w:val="28"/>
          <w:szCs w:val="28"/>
        </w:rPr>
      </w:pPr>
      <w:r w:rsidRPr="00415901">
        <w:rPr>
          <w:rFonts w:ascii="Times New Roman" w:hAnsi="Times New Roman" w:cs="Times New Roman"/>
          <w:sz w:val="28"/>
          <w:szCs w:val="28"/>
        </w:rPr>
        <w:t>2. Муниципальная гарантия – вид долгового обязательства</w:t>
      </w:r>
      <w:r w:rsidR="004A3E3C">
        <w:rPr>
          <w:rFonts w:ascii="Times New Roman" w:hAnsi="Times New Roman" w:cs="Times New Roman"/>
          <w:sz w:val="28"/>
          <w:szCs w:val="28"/>
        </w:rPr>
        <w:t xml:space="preserve"> </w:t>
      </w:r>
      <w:r w:rsidRPr="00415901">
        <w:rPr>
          <w:rFonts w:ascii="Times New Roman" w:hAnsi="Times New Roman" w:cs="Times New Roman"/>
          <w:sz w:val="28"/>
          <w:szCs w:val="28"/>
        </w:rPr>
        <w:t xml:space="preserve">, в силу которого </w:t>
      </w:r>
      <w:r w:rsidR="00561ACA">
        <w:rPr>
          <w:rFonts w:ascii="Times New Roman" w:hAnsi="Times New Roman" w:cs="Times New Roman"/>
          <w:sz w:val="28"/>
          <w:szCs w:val="28"/>
        </w:rPr>
        <w:t xml:space="preserve">Большекарайское </w:t>
      </w:r>
      <w:r w:rsidRPr="00415901">
        <w:rPr>
          <w:rFonts w:ascii="Times New Roman" w:hAnsi="Times New Roman" w:cs="Times New Roman"/>
          <w:sz w:val="28"/>
          <w:szCs w:val="28"/>
        </w:rPr>
        <w:t xml:space="preserve"> муниципально</w:t>
      </w:r>
      <w:r w:rsidR="00561ACA">
        <w:rPr>
          <w:rFonts w:ascii="Times New Roman" w:hAnsi="Times New Roman" w:cs="Times New Roman"/>
          <w:sz w:val="28"/>
          <w:szCs w:val="28"/>
        </w:rPr>
        <w:t>е</w:t>
      </w:r>
      <w:r w:rsidRPr="00415901">
        <w:rPr>
          <w:rFonts w:ascii="Times New Roman" w:hAnsi="Times New Roman" w:cs="Times New Roman"/>
          <w:sz w:val="28"/>
          <w:szCs w:val="28"/>
        </w:rPr>
        <w:t xml:space="preserve"> образовани</w:t>
      </w:r>
      <w:r w:rsidR="00561ACA">
        <w:rPr>
          <w:rFonts w:ascii="Times New Roman" w:hAnsi="Times New Roman" w:cs="Times New Roman"/>
          <w:sz w:val="28"/>
          <w:szCs w:val="28"/>
        </w:rPr>
        <w:t>е</w:t>
      </w:r>
      <w:r w:rsidRPr="00415901">
        <w:rPr>
          <w:rFonts w:ascii="Times New Roman" w:hAnsi="Times New Roman" w:cs="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057CBF">
        <w:rPr>
          <w:rFonts w:ascii="Times New Roman" w:hAnsi="Times New Roman" w:cs="Times New Roman"/>
          <w:sz w:val="28"/>
          <w:szCs w:val="28"/>
        </w:rPr>
        <w:t xml:space="preserve">Большекарайского муниципального образования </w:t>
      </w:r>
      <w:r w:rsidRPr="00415901">
        <w:rPr>
          <w:rFonts w:ascii="Times New Roman" w:hAnsi="Times New Roman" w:cs="Times New Roman"/>
          <w:sz w:val="28"/>
          <w:szCs w:val="28"/>
        </w:rPr>
        <w:t xml:space="preserve">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415901" w:rsidRDefault="00057CBF" w:rsidP="000E3C8D">
      <w:pPr>
        <w:rPr>
          <w:rFonts w:ascii="Times New Roman" w:hAnsi="Times New Roman" w:cs="Times New Roman"/>
          <w:sz w:val="28"/>
          <w:szCs w:val="28"/>
        </w:rPr>
      </w:pPr>
      <w:r>
        <w:rPr>
          <w:rFonts w:ascii="Times New Roman" w:hAnsi="Times New Roman" w:cs="Times New Roman"/>
          <w:sz w:val="28"/>
          <w:szCs w:val="28"/>
        </w:rPr>
        <w:t>3.</w:t>
      </w:r>
      <w:r w:rsidR="00415901" w:rsidRPr="00415901">
        <w:rPr>
          <w:rFonts w:ascii="Times New Roman" w:hAnsi="Times New Roman" w:cs="Times New Roman"/>
          <w:sz w:val="28"/>
          <w:szCs w:val="28"/>
        </w:rPr>
        <w:t xml:space="preserve">Гарантии предоставляются администрацией </w:t>
      </w:r>
      <w:r>
        <w:rPr>
          <w:rFonts w:ascii="Times New Roman" w:hAnsi="Times New Roman" w:cs="Times New Roman"/>
          <w:sz w:val="28"/>
          <w:szCs w:val="28"/>
        </w:rPr>
        <w:t xml:space="preserve">Большекарайского </w:t>
      </w:r>
      <w:r w:rsidR="00415901" w:rsidRPr="00415901">
        <w:rPr>
          <w:rFonts w:ascii="Times New Roman" w:hAnsi="Times New Roman" w:cs="Times New Roman"/>
          <w:sz w:val="28"/>
          <w:szCs w:val="28"/>
        </w:rPr>
        <w:t xml:space="preserve">муниципального образования в пределах сумм, предусмотренных решением о бюджете муниципального образования, договором о предоставлении гарантии, в соответствии с Бюджетным кодексом Российской Федерации и настоящим Порядком. </w:t>
      </w:r>
    </w:p>
    <w:p w:rsidR="00415901" w:rsidRDefault="00415901" w:rsidP="000E3C8D">
      <w:pPr>
        <w:rPr>
          <w:rFonts w:ascii="Times New Roman" w:hAnsi="Times New Roman" w:cs="Times New Roman"/>
          <w:sz w:val="28"/>
          <w:szCs w:val="28"/>
        </w:rPr>
      </w:pPr>
      <w:r w:rsidRPr="00415901">
        <w:rPr>
          <w:rFonts w:ascii="Times New Roman" w:hAnsi="Times New Roman" w:cs="Times New Roman"/>
          <w:sz w:val="28"/>
          <w:szCs w:val="28"/>
        </w:rPr>
        <w:t xml:space="preserve">4. Получателями гарантий являются организации, индивидуальные предприниматели, зарегистрированные в установленном порядке на территории муниципального образования и осуществляющие деятельность на территории муниципального образования (далее – принципалы). </w:t>
      </w:r>
    </w:p>
    <w:p w:rsidR="00415901" w:rsidRDefault="00415901" w:rsidP="000E3C8D">
      <w:pPr>
        <w:rPr>
          <w:rFonts w:ascii="Times New Roman" w:hAnsi="Times New Roman" w:cs="Times New Roman"/>
          <w:sz w:val="28"/>
          <w:szCs w:val="28"/>
        </w:rPr>
      </w:pPr>
      <w:r w:rsidRPr="00415901">
        <w:rPr>
          <w:rFonts w:ascii="Times New Roman" w:hAnsi="Times New Roman" w:cs="Times New Roman"/>
          <w:sz w:val="28"/>
          <w:szCs w:val="28"/>
        </w:rPr>
        <w:t xml:space="preserve">5. Получателями гарантий не могут быть: </w:t>
      </w:r>
    </w:p>
    <w:p w:rsidR="00415901" w:rsidRDefault="00415901" w:rsidP="000E3C8D">
      <w:pPr>
        <w:rPr>
          <w:rFonts w:ascii="Times New Roman" w:hAnsi="Times New Roman" w:cs="Times New Roman"/>
          <w:sz w:val="28"/>
          <w:szCs w:val="28"/>
        </w:rPr>
      </w:pPr>
      <w:r w:rsidRPr="00415901">
        <w:rPr>
          <w:rFonts w:ascii="Times New Roman" w:hAnsi="Times New Roman" w:cs="Times New Roman"/>
          <w:sz w:val="28"/>
          <w:szCs w:val="28"/>
        </w:rPr>
        <w:t>5.1. принципалы</w:t>
      </w:r>
      <w:r w:rsidR="004A3E3C">
        <w:rPr>
          <w:rFonts w:ascii="Times New Roman" w:hAnsi="Times New Roman" w:cs="Times New Roman"/>
          <w:sz w:val="28"/>
          <w:szCs w:val="28"/>
        </w:rPr>
        <w:t xml:space="preserve"> </w:t>
      </w:r>
      <w:r w:rsidRPr="00415901">
        <w:rPr>
          <w:rFonts w:ascii="Times New Roman" w:hAnsi="Times New Roman" w:cs="Times New Roman"/>
          <w:sz w:val="28"/>
          <w:szCs w:val="28"/>
        </w:rPr>
        <w:t xml:space="preserve">, в отношении которых в установленном порядке принято решение о реорганизации или ликвидации; </w:t>
      </w:r>
    </w:p>
    <w:p w:rsidR="004A3E3C" w:rsidRDefault="00415901" w:rsidP="004A3E3C">
      <w:pPr>
        <w:ind w:firstLine="721"/>
        <w:rPr>
          <w:rFonts w:ascii="Times New Roman" w:hAnsi="Times New Roman" w:cs="Times New Roman"/>
          <w:sz w:val="28"/>
          <w:szCs w:val="28"/>
        </w:rPr>
      </w:pPr>
      <w:r w:rsidRPr="00415901">
        <w:rPr>
          <w:rFonts w:ascii="Times New Roman" w:hAnsi="Times New Roman" w:cs="Times New Roman"/>
          <w:sz w:val="28"/>
          <w:szCs w:val="28"/>
        </w:rPr>
        <w:t xml:space="preserve">5.2. принципалы, в отношении которых возбуждена процедура банкротства; </w:t>
      </w:r>
      <w:r w:rsidR="004A3E3C">
        <w:rPr>
          <w:rFonts w:ascii="Times New Roman" w:hAnsi="Times New Roman" w:cs="Times New Roman"/>
          <w:sz w:val="28"/>
          <w:szCs w:val="28"/>
        </w:rPr>
        <w:t xml:space="preserve">           </w:t>
      </w:r>
    </w:p>
    <w:p w:rsidR="00415901" w:rsidRDefault="00415901" w:rsidP="004A3E3C">
      <w:pPr>
        <w:ind w:firstLine="721"/>
        <w:rPr>
          <w:rFonts w:ascii="Times New Roman" w:hAnsi="Times New Roman" w:cs="Times New Roman"/>
          <w:sz w:val="28"/>
          <w:szCs w:val="28"/>
        </w:rPr>
      </w:pPr>
      <w:r w:rsidRPr="00415901">
        <w:rPr>
          <w:rFonts w:ascii="Times New Roman" w:hAnsi="Times New Roman" w:cs="Times New Roman"/>
          <w:sz w:val="28"/>
          <w:szCs w:val="28"/>
        </w:rPr>
        <w:t>5.3. принципалы, на имущество которы</w:t>
      </w:r>
      <w:r w:rsidR="004A3E3C">
        <w:rPr>
          <w:rFonts w:ascii="Times New Roman" w:hAnsi="Times New Roman" w:cs="Times New Roman"/>
          <w:sz w:val="28"/>
          <w:szCs w:val="28"/>
        </w:rPr>
        <w:t xml:space="preserve">х обращено взыскание в порядке, </w:t>
      </w:r>
      <w:r w:rsidRPr="00415901">
        <w:rPr>
          <w:rFonts w:ascii="Times New Roman" w:hAnsi="Times New Roman" w:cs="Times New Roman"/>
          <w:sz w:val="28"/>
          <w:szCs w:val="28"/>
        </w:rPr>
        <w:t xml:space="preserve">установленном действующим законодательством; </w:t>
      </w:r>
    </w:p>
    <w:p w:rsidR="004A3E3C" w:rsidRDefault="00415901" w:rsidP="004A3E3C">
      <w:pPr>
        <w:rPr>
          <w:rFonts w:ascii="Times New Roman" w:hAnsi="Times New Roman" w:cs="Times New Roman"/>
          <w:sz w:val="28"/>
          <w:szCs w:val="28"/>
        </w:rPr>
      </w:pPr>
      <w:r w:rsidRPr="00415901">
        <w:rPr>
          <w:rFonts w:ascii="Times New Roman" w:hAnsi="Times New Roman" w:cs="Times New Roman"/>
          <w:sz w:val="28"/>
          <w:szCs w:val="28"/>
        </w:rPr>
        <w:lastRenderedPageBreak/>
        <w:t xml:space="preserve">5.4. принципалы, имеющие просроченную задолженность по уплате налогов и сборов в бюджеты всех уровней бюджетной системы Российской Федерации; </w:t>
      </w:r>
    </w:p>
    <w:p w:rsidR="00415901" w:rsidRDefault="00415901" w:rsidP="004A3E3C">
      <w:pPr>
        <w:rPr>
          <w:rFonts w:ascii="Times New Roman" w:hAnsi="Times New Roman" w:cs="Times New Roman"/>
          <w:sz w:val="28"/>
          <w:szCs w:val="28"/>
        </w:rPr>
      </w:pPr>
      <w:r w:rsidRPr="00415901">
        <w:rPr>
          <w:rFonts w:ascii="Times New Roman" w:hAnsi="Times New Roman" w:cs="Times New Roman"/>
          <w:sz w:val="28"/>
          <w:szCs w:val="28"/>
        </w:rPr>
        <w:t xml:space="preserve">5.5. принципалы, имеющие просроченную задолженность по ранее предоставленным на возвратной основе бюджетным средствам; </w:t>
      </w:r>
    </w:p>
    <w:p w:rsidR="00415901" w:rsidRDefault="00415901" w:rsidP="004A3E3C">
      <w:pPr>
        <w:rPr>
          <w:rFonts w:ascii="Times New Roman" w:hAnsi="Times New Roman" w:cs="Times New Roman"/>
          <w:sz w:val="28"/>
          <w:szCs w:val="28"/>
        </w:rPr>
      </w:pPr>
      <w:r w:rsidRPr="00415901">
        <w:rPr>
          <w:rFonts w:ascii="Times New Roman" w:hAnsi="Times New Roman" w:cs="Times New Roman"/>
          <w:sz w:val="28"/>
          <w:szCs w:val="28"/>
        </w:rPr>
        <w:t>5.6. принципалы, имеющие неурегулированные обязательства по гарантиям, ранее им предоставленным муниципальн</w:t>
      </w:r>
      <w:r w:rsidR="004A4CCF">
        <w:rPr>
          <w:rFonts w:ascii="Times New Roman" w:hAnsi="Times New Roman" w:cs="Times New Roman"/>
          <w:sz w:val="28"/>
          <w:szCs w:val="28"/>
        </w:rPr>
        <w:t>ым</w:t>
      </w:r>
      <w:r w:rsidRPr="00415901">
        <w:rPr>
          <w:rFonts w:ascii="Times New Roman" w:hAnsi="Times New Roman" w:cs="Times New Roman"/>
          <w:sz w:val="28"/>
          <w:szCs w:val="28"/>
        </w:rPr>
        <w:t xml:space="preserve"> образовани</w:t>
      </w:r>
      <w:r w:rsidR="004A4CCF">
        <w:rPr>
          <w:rFonts w:ascii="Times New Roman" w:hAnsi="Times New Roman" w:cs="Times New Roman"/>
          <w:sz w:val="28"/>
          <w:szCs w:val="28"/>
        </w:rPr>
        <w:t>ем</w:t>
      </w:r>
      <w:r w:rsidRPr="00415901">
        <w:rPr>
          <w:rFonts w:ascii="Times New Roman" w:hAnsi="Times New Roman" w:cs="Times New Roman"/>
          <w:sz w:val="28"/>
          <w:szCs w:val="28"/>
        </w:rPr>
        <w:t xml:space="preserve">; </w:t>
      </w:r>
    </w:p>
    <w:p w:rsidR="00415901" w:rsidRDefault="00415901" w:rsidP="004A3E3C">
      <w:pPr>
        <w:rPr>
          <w:rFonts w:ascii="Times New Roman" w:hAnsi="Times New Roman" w:cs="Times New Roman"/>
          <w:sz w:val="28"/>
          <w:szCs w:val="28"/>
        </w:rPr>
      </w:pPr>
      <w:r w:rsidRPr="00415901">
        <w:rPr>
          <w:rFonts w:ascii="Times New Roman" w:hAnsi="Times New Roman" w:cs="Times New Roman"/>
          <w:sz w:val="28"/>
          <w:szCs w:val="28"/>
        </w:rPr>
        <w:t>5.7. принципалы, не имеющие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 6. Гарантии предоставляются принципалам для выполнения социально значимых для муниципального образования задач. Для целей настоящего Порядка социально значимой для муниципального образования признается задача, содержащая обоснование целесообразности объемов и сроков осуществления вложений</w:t>
      </w:r>
      <w:r w:rsidR="004A3E3C">
        <w:rPr>
          <w:rFonts w:ascii="Times New Roman" w:hAnsi="Times New Roman" w:cs="Times New Roman"/>
          <w:sz w:val="28"/>
          <w:szCs w:val="28"/>
        </w:rPr>
        <w:t xml:space="preserve"> </w:t>
      </w:r>
      <w:r w:rsidRPr="00415901">
        <w:rPr>
          <w:rFonts w:ascii="Times New Roman" w:hAnsi="Times New Roman" w:cs="Times New Roman"/>
          <w:sz w:val="28"/>
          <w:szCs w:val="28"/>
        </w:rPr>
        <w:t>,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муниципально</w:t>
      </w:r>
      <w:r w:rsidR="004A4CCF">
        <w:rPr>
          <w:rFonts w:ascii="Times New Roman" w:hAnsi="Times New Roman" w:cs="Times New Roman"/>
          <w:sz w:val="28"/>
          <w:szCs w:val="28"/>
        </w:rPr>
        <w:t>м</w:t>
      </w:r>
      <w:r w:rsidRPr="00415901">
        <w:rPr>
          <w:rFonts w:ascii="Times New Roman" w:hAnsi="Times New Roman" w:cs="Times New Roman"/>
          <w:sz w:val="28"/>
          <w:szCs w:val="28"/>
        </w:rPr>
        <w:t xml:space="preserve"> образовани</w:t>
      </w:r>
      <w:r w:rsidR="004A4CCF">
        <w:rPr>
          <w:rFonts w:ascii="Times New Roman" w:hAnsi="Times New Roman" w:cs="Times New Roman"/>
          <w:sz w:val="28"/>
          <w:szCs w:val="28"/>
        </w:rPr>
        <w:t>и</w:t>
      </w:r>
      <w:r w:rsidRPr="00415901">
        <w:rPr>
          <w:rFonts w:ascii="Times New Roman" w:hAnsi="Times New Roman" w:cs="Times New Roman"/>
          <w:sz w:val="28"/>
          <w:szCs w:val="28"/>
        </w:rPr>
        <w:t xml:space="preserve">, приобретения для организаций сельского хозяйства минеральных удобрений, горюче-смазочных материалов и других материально-технических ресурсов на проведение комплекса полевых работ, для решения иных задач социального характера.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7. Гарантии по инвестиционным проектам предоставляются в порядке, установленном положением о муниципальной поддержке инвестиционной деятельности в муниципально</w:t>
      </w:r>
      <w:r w:rsidR="004A4CCF">
        <w:rPr>
          <w:rFonts w:ascii="Times New Roman" w:hAnsi="Times New Roman" w:cs="Times New Roman"/>
          <w:sz w:val="28"/>
          <w:szCs w:val="28"/>
        </w:rPr>
        <w:t>м</w:t>
      </w:r>
      <w:r w:rsidRPr="00415901">
        <w:rPr>
          <w:rFonts w:ascii="Times New Roman" w:hAnsi="Times New Roman" w:cs="Times New Roman"/>
          <w:sz w:val="28"/>
          <w:szCs w:val="28"/>
        </w:rPr>
        <w:t xml:space="preserve"> образовани</w:t>
      </w:r>
      <w:r w:rsidR="004A4CCF">
        <w:rPr>
          <w:rFonts w:ascii="Times New Roman" w:hAnsi="Times New Roman" w:cs="Times New Roman"/>
          <w:sz w:val="28"/>
          <w:szCs w:val="28"/>
        </w:rPr>
        <w:t>и</w:t>
      </w:r>
      <w:r w:rsidRPr="00415901">
        <w:rPr>
          <w:rFonts w:ascii="Times New Roman" w:hAnsi="Times New Roman" w:cs="Times New Roman"/>
          <w:sz w:val="28"/>
          <w:szCs w:val="28"/>
        </w:rPr>
        <w:t xml:space="preserve">.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8. Государственные гарантии предоставляются в обеспечение исполнения обязательств принципала по возврату суммы кредита (основного долга) в части</w:t>
      </w:r>
      <w:r w:rsidR="004A3E3C">
        <w:rPr>
          <w:rFonts w:ascii="Times New Roman" w:hAnsi="Times New Roman" w:cs="Times New Roman"/>
          <w:sz w:val="28"/>
          <w:szCs w:val="28"/>
        </w:rPr>
        <w:t xml:space="preserve"> </w:t>
      </w:r>
      <w:r w:rsidRPr="00415901">
        <w:rPr>
          <w:rFonts w:ascii="Times New Roman" w:hAnsi="Times New Roman" w:cs="Times New Roman"/>
          <w:sz w:val="28"/>
          <w:szCs w:val="28"/>
        </w:rPr>
        <w:t xml:space="preserve">,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 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9. Гарантиями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10. 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11. Для получения гарантии принципалы, желающие получить гарантию, направляют в уполномоченный администрацией муниципального образования </w:t>
      </w:r>
      <w:r w:rsidRPr="00BE27ED">
        <w:rPr>
          <w:rFonts w:ascii="Times New Roman" w:hAnsi="Times New Roman" w:cs="Times New Roman"/>
          <w:sz w:val="28"/>
          <w:szCs w:val="28"/>
        </w:rPr>
        <w:lastRenderedPageBreak/>
        <w:t>орган (далее – уполномоченный орган)</w:t>
      </w:r>
      <w:r w:rsidRPr="00415901">
        <w:rPr>
          <w:rFonts w:ascii="Times New Roman" w:hAnsi="Times New Roman" w:cs="Times New Roman"/>
          <w:sz w:val="28"/>
          <w:szCs w:val="28"/>
        </w:rPr>
        <w:t xml:space="preserve"> документы согласно перечню, установленному администрацией наименование муниципального образования.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12. Уполномоченный орган в течение пяти рабочих дней со дня поступления документов, указанных в пункте 11 настоящего Порядка, осуществляет проверку соответствия пакета представленных документов установленному перечню. В случае,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 </w:t>
      </w:r>
    </w:p>
    <w:p w:rsidR="00415901" w:rsidRDefault="00BE27ED" w:rsidP="00415901">
      <w:pPr>
        <w:ind w:left="142" w:firstLine="566"/>
        <w:rPr>
          <w:rFonts w:ascii="Times New Roman" w:hAnsi="Times New Roman" w:cs="Times New Roman"/>
          <w:sz w:val="28"/>
          <w:szCs w:val="28"/>
        </w:rPr>
      </w:pPr>
      <w:r>
        <w:rPr>
          <w:rFonts w:ascii="Times New Roman" w:hAnsi="Times New Roman" w:cs="Times New Roman"/>
          <w:sz w:val="28"/>
          <w:szCs w:val="28"/>
        </w:rPr>
        <w:t>13.</w:t>
      </w:r>
      <w:r>
        <w:rPr>
          <w:sz w:val="28"/>
          <w:szCs w:val="28"/>
        </w:rPr>
        <w:t>Ф</w:t>
      </w:r>
      <w:r w:rsidRPr="001A3B80">
        <w:rPr>
          <w:rFonts w:eastAsia="Times New Roman"/>
          <w:sz w:val="28"/>
          <w:szCs w:val="28"/>
        </w:rPr>
        <w:t>инансов</w:t>
      </w:r>
      <w:r>
        <w:rPr>
          <w:rFonts w:eastAsia="Times New Roman"/>
          <w:sz w:val="28"/>
          <w:szCs w:val="28"/>
        </w:rPr>
        <w:t>ое управление</w:t>
      </w:r>
      <w:r w:rsidRPr="001A3B80">
        <w:rPr>
          <w:rFonts w:eastAsia="Times New Roman"/>
          <w:sz w:val="28"/>
          <w:szCs w:val="28"/>
        </w:rPr>
        <w:t xml:space="preserve"> администрации муниципального района</w:t>
      </w:r>
      <w:r w:rsidR="00415901" w:rsidRPr="00415901">
        <w:rPr>
          <w:rFonts w:ascii="Times New Roman" w:hAnsi="Times New Roman" w:cs="Times New Roman"/>
          <w:sz w:val="28"/>
          <w:szCs w:val="28"/>
        </w:rPr>
        <w:t xml:space="preserve"> в установленном им порядке осуществляет анализ финансового состояния принципала в целях предоставления гарантии.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14. Поступившие документы и результаты анализа финансового состояния принципала направляются в </w:t>
      </w:r>
      <w:r w:rsidR="00BE27ED">
        <w:rPr>
          <w:rFonts w:ascii="Times New Roman" w:hAnsi="Times New Roman" w:cs="Times New Roman"/>
          <w:sz w:val="28"/>
          <w:szCs w:val="28"/>
        </w:rPr>
        <w:t>Совет муниципального образования</w:t>
      </w:r>
      <w:r w:rsidRPr="00415901">
        <w:rPr>
          <w:rFonts w:ascii="Times New Roman" w:hAnsi="Times New Roman" w:cs="Times New Roman"/>
          <w:sz w:val="28"/>
          <w:szCs w:val="28"/>
        </w:rPr>
        <w:t xml:space="preserve"> для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 совещательный орган), для установления социальной значимости предлагаемой к выполнению задачи и предварительной оценки целесообразности предоставления гарантии.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15. 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администрацией муниципального образования о предоставлении гарантии принципалу с указанием суммы, целей и условий ее предоставления или об отказе в ее предоставлении. </w:t>
      </w:r>
    </w:p>
    <w:p w:rsidR="00415901"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16. Порядок исполнения, случаи прекращения действия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 с учетом условий, установленных Бюджетным кодексом Российской Федерации. </w:t>
      </w:r>
    </w:p>
    <w:p w:rsidR="000E3C8D" w:rsidRDefault="00415901" w:rsidP="00415901">
      <w:pPr>
        <w:ind w:left="142" w:firstLine="566"/>
        <w:rPr>
          <w:rFonts w:ascii="Times New Roman" w:hAnsi="Times New Roman" w:cs="Times New Roman"/>
          <w:sz w:val="28"/>
          <w:szCs w:val="28"/>
        </w:rPr>
      </w:pPr>
      <w:r w:rsidRPr="00415901">
        <w:rPr>
          <w:rFonts w:ascii="Times New Roman" w:hAnsi="Times New Roman" w:cs="Times New Roman"/>
          <w:sz w:val="28"/>
          <w:szCs w:val="28"/>
        </w:rPr>
        <w:t xml:space="preserve">17. 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уплаченных гарантом бенефициару по гарантии (регресс), предусмотренных договором о предоставлении гарантии, администрация муниципального образования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 </w:t>
      </w:r>
    </w:p>
    <w:p w:rsidR="00336117" w:rsidRDefault="00336117" w:rsidP="00415901">
      <w:pPr>
        <w:ind w:left="142" w:firstLine="566"/>
        <w:rPr>
          <w:rFonts w:ascii="Times New Roman" w:hAnsi="Times New Roman" w:cs="Times New Roman"/>
          <w:sz w:val="28"/>
          <w:szCs w:val="28"/>
        </w:rPr>
      </w:pPr>
    </w:p>
    <w:p w:rsidR="00336117" w:rsidRDefault="00336117" w:rsidP="00415901">
      <w:pPr>
        <w:ind w:left="142" w:firstLine="566"/>
        <w:rPr>
          <w:rFonts w:ascii="Times New Roman" w:hAnsi="Times New Roman" w:cs="Times New Roman"/>
          <w:sz w:val="28"/>
          <w:szCs w:val="28"/>
        </w:rPr>
      </w:pPr>
    </w:p>
    <w:p w:rsidR="00336117" w:rsidRDefault="00336117" w:rsidP="00415901">
      <w:pPr>
        <w:ind w:left="142" w:firstLine="566"/>
        <w:rPr>
          <w:rFonts w:ascii="Times New Roman" w:hAnsi="Times New Roman" w:cs="Times New Roman"/>
          <w:sz w:val="28"/>
          <w:szCs w:val="28"/>
        </w:rPr>
      </w:pPr>
    </w:p>
    <w:p w:rsidR="00336117" w:rsidRDefault="00336117" w:rsidP="00415901">
      <w:pPr>
        <w:ind w:left="142" w:firstLine="566"/>
        <w:rPr>
          <w:rFonts w:ascii="Times New Roman" w:hAnsi="Times New Roman" w:cs="Times New Roman"/>
          <w:sz w:val="28"/>
          <w:szCs w:val="28"/>
        </w:rPr>
      </w:pPr>
    </w:p>
    <w:p w:rsidR="0046747E" w:rsidRPr="00415901" w:rsidRDefault="0046747E" w:rsidP="00415901">
      <w:pPr>
        <w:ind w:left="142" w:firstLine="566"/>
        <w:rPr>
          <w:rFonts w:ascii="Times New Roman" w:hAnsi="Times New Roman" w:cs="Times New Roman"/>
          <w:sz w:val="28"/>
          <w:szCs w:val="28"/>
        </w:rPr>
      </w:pPr>
    </w:p>
    <w:p w:rsidR="00057CBF" w:rsidRDefault="00057CBF" w:rsidP="00057CBF">
      <w:pPr>
        <w:pStyle w:val="a7"/>
        <w:tabs>
          <w:tab w:val="center" w:pos="7513"/>
        </w:tabs>
        <w:jc w:val="right"/>
        <w:rPr>
          <w:rFonts w:ascii="Times New Roman" w:hAnsi="Times New Roman"/>
          <w:i/>
          <w:sz w:val="20"/>
          <w:szCs w:val="20"/>
        </w:rPr>
      </w:pPr>
      <w:r>
        <w:rPr>
          <w:rFonts w:ascii="Times New Roman" w:hAnsi="Times New Roman" w:cs="Times New Roman"/>
          <w:i/>
          <w:sz w:val="20"/>
          <w:szCs w:val="20"/>
        </w:rPr>
        <w:t xml:space="preserve">                                                                                                         </w:t>
      </w:r>
      <w:r w:rsidRPr="00AA3F11">
        <w:rPr>
          <w:rFonts w:ascii="Times New Roman" w:hAnsi="Times New Roman" w:cs="Times New Roman"/>
          <w:i/>
          <w:sz w:val="20"/>
          <w:szCs w:val="20"/>
        </w:rPr>
        <w:t xml:space="preserve">Приложение </w:t>
      </w:r>
      <w:r>
        <w:rPr>
          <w:rFonts w:ascii="Times New Roman" w:hAnsi="Times New Roman" w:cs="Times New Roman"/>
          <w:i/>
          <w:sz w:val="20"/>
          <w:szCs w:val="20"/>
        </w:rPr>
        <w:t xml:space="preserve">№2 </w:t>
      </w:r>
      <w:r w:rsidRPr="00AA3F11">
        <w:rPr>
          <w:rFonts w:ascii="Times New Roman" w:hAnsi="Times New Roman" w:cs="Times New Roman"/>
          <w:i/>
          <w:sz w:val="20"/>
          <w:szCs w:val="20"/>
        </w:rPr>
        <w:t>к</w:t>
      </w:r>
      <w:r w:rsidRPr="00561ACA">
        <w:rPr>
          <w:rFonts w:ascii="Times New Roman" w:hAnsi="Times New Roman" w:cs="Times New Roman"/>
          <w:b/>
          <w:sz w:val="28"/>
          <w:szCs w:val="28"/>
        </w:rPr>
        <w:t xml:space="preserve"> </w:t>
      </w:r>
      <w:r w:rsidRPr="00561ACA">
        <w:rPr>
          <w:rFonts w:ascii="Times New Roman" w:hAnsi="Times New Roman" w:cs="Times New Roman"/>
          <w:i/>
          <w:sz w:val="20"/>
          <w:szCs w:val="20"/>
        </w:rPr>
        <w:t>Положени</w:t>
      </w:r>
      <w:r>
        <w:rPr>
          <w:rFonts w:ascii="Times New Roman" w:hAnsi="Times New Roman" w:cs="Times New Roman"/>
          <w:i/>
          <w:sz w:val="20"/>
          <w:szCs w:val="20"/>
        </w:rPr>
        <w:t xml:space="preserve">ю"О муниципальном </w:t>
      </w:r>
      <w:r w:rsidRPr="00561ACA">
        <w:rPr>
          <w:rFonts w:ascii="Times New Roman" w:hAnsi="Times New Roman" w:cs="Times New Roman"/>
          <w:i/>
          <w:sz w:val="20"/>
          <w:szCs w:val="20"/>
        </w:rPr>
        <w:t xml:space="preserve">долге и  порядке  осуществления </w:t>
      </w:r>
      <w:r w:rsidRPr="00561ACA">
        <w:rPr>
          <w:rFonts w:ascii="Times New Roman" w:hAnsi="Times New Roman"/>
          <w:i/>
          <w:sz w:val="20"/>
          <w:szCs w:val="20"/>
        </w:rPr>
        <w:t xml:space="preserve">муниципальных  </w:t>
      </w:r>
    </w:p>
    <w:p w:rsidR="00057CBF" w:rsidRDefault="00057CBF" w:rsidP="00057CBF">
      <w:pPr>
        <w:pStyle w:val="a7"/>
        <w:tabs>
          <w:tab w:val="center" w:pos="7513"/>
        </w:tabs>
        <w:jc w:val="right"/>
        <w:rPr>
          <w:rFonts w:ascii="Times New Roman" w:hAnsi="Times New Roman" w:cs="Times New Roman"/>
          <w:i/>
          <w:sz w:val="20"/>
          <w:szCs w:val="20"/>
        </w:rPr>
      </w:pPr>
      <w:r w:rsidRPr="00561ACA">
        <w:rPr>
          <w:rFonts w:ascii="Times New Roman" w:hAnsi="Times New Roman" w:cs="Times New Roman"/>
          <w:i/>
          <w:sz w:val="20"/>
          <w:szCs w:val="20"/>
        </w:rPr>
        <w:t>заимствований муниципального образования"</w:t>
      </w:r>
    </w:p>
    <w:p w:rsidR="00057CBF" w:rsidRDefault="00057CBF" w:rsidP="00057CBF">
      <w:pPr>
        <w:pStyle w:val="a7"/>
        <w:tabs>
          <w:tab w:val="center" w:pos="7513"/>
        </w:tabs>
        <w:jc w:val="right"/>
        <w:rPr>
          <w:rFonts w:ascii="Times New Roman" w:hAnsi="Times New Roman" w:cs="Times New Roman"/>
          <w:i/>
          <w:sz w:val="20"/>
          <w:szCs w:val="20"/>
        </w:rPr>
      </w:pPr>
      <w:r>
        <w:rPr>
          <w:rFonts w:ascii="Times New Roman" w:hAnsi="Times New Roman" w:cs="Times New Roman"/>
          <w:i/>
          <w:sz w:val="20"/>
          <w:szCs w:val="20"/>
        </w:rPr>
        <w:t xml:space="preserve"> утв. </w:t>
      </w:r>
      <w:r w:rsidRPr="00AA3F11">
        <w:rPr>
          <w:rFonts w:ascii="Times New Roman" w:hAnsi="Times New Roman" w:cs="Times New Roman"/>
          <w:i/>
          <w:sz w:val="20"/>
          <w:szCs w:val="20"/>
        </w:rPr>
        <w:t>постановлени</w:t>
      </w:r>
      <w:r>
        <w:rPr>
          <w:rFonts w:ascii="Times New Roman" w:hAnsi="Times New Roman" w:cs="Times New Roman"/>
          <w:i/>
          <w:sz w:val="20"/>
          <w:szCs w:val="20"/>
        </w:rPr>
        <w:t>ем</w:t>
      </w:r>
      <w:r w:rsidRPr="00AA3F11">
        <w:rPr>
          <w:rFonts w:ascii="Times New Roman" w:hAnsi="Times New Roman" w:cs="Times New Roman"/>
          <w:i/>
          <w:sz w:val="20"/>
          <w:szCs w:val="20"/>
        </w:rPr>
        <w:t xml:space="preserve"> Администрации </w:t>
      </w:r>
    </w:p>
    <w:p w:rsidR="00336117" w:rsidRDefault="00057CBF" w:rsidP="00057CBF">
      <w:pPr>
        <w:jc w:val="center"/>
        <w:rPr>
          <w:sz w:val="28"/>
          <w:szCs w:val="28"/>
        </w:rPr>
      </w:pPr>
      <w:r>
        <w:rPr>
          <w:rFonts w:ascii="Times New Roman" w:hAnsi="Times New Roman" w:cs="Times New Roman"/>
          <w:i/>
          <w:sz w:val="20"/>
          <w:szCs w:val="20"/>
        </w:rPr>
        <w:t xml:space="preserve">                                                                                                         </w:t>
      </w:r>
      <w:r w:rsidRPr="00AA3F11">
        <w:rPr>
          <w:rFonts w:ascii="Times New Roman" w:hAnsi="Times New Roman" w:cs="Times New Roman"/>
          <w:i/>
          <w:sz w:val="20"/>
          <w:szCs w:val="20"/>
        </w:rPr>
        <w:t>Бол</w:t>
      </w:r>
      <w:r>
        <w:rPr>
          <w:rFonts w:ascii="Times New Roman" w:hAnsi="Times New Roman" w:cs="Times New Roman"/>
          <w:i/>
          <w:sz w:val="20"/>
          <w:szCs w:val="20"/>
        </w:rPr>
        <w:t xml:space="preserve">ьшекарайского МО   </w:t>
      </w:r>
      <w:r w:rsidRPr="00AA3F11">
        <w:rPr>
          <w:rFonts w:ascii="Times New Roman" w:hAnsi="Times New Roman" w:cs="Times New Roman"/>
          <w:i/>
          <w:sz w:val="20"/>
          <w:szCs w:val="20"/>
        </w:rPr>
        <w:t xml:space="preserve">от </w:t>
      </w:r>
      <w:r w:rsidR="007A415D">
        <w:rPr>
          <w:rFonts w:ascii="Times New Roman" w:hAnsi="Times New Roman" w:cs="Times New Roman"/>
          <w:i/>
          <w:sz w:val="20"/>
          <w:szCs w:val="20"/>
        </w:rPr>
        <w:t>09</w:t>
      </w:r>
      <w:r w:rsidRPr="00AA3F11">
        <w:rPr>
          <w:rFonts w:ascii="Times New Roman" w:hAnsi="Times New Roman" w:cs="Times New Roman"/>
          <w:i/>
          <w:sz w:val="20"/>
          <w:szCs w:val="20"/>
        </w:rPr>
        <w:t>.</w:t>
      </w:r>
      <w:r w:rsidR="007A415D">
        <w:rPr>
          <w:rFonts w:ascii="Times New Roman" w:hAnsi="Times New Roman" w:cs="Times New Roman"/>
          <w:i/>
          <w:sz w:val="20"/>
          <w:szCs w:val="20"/>
        </w:rPr>
        <w:t>12</w:t>
      </w:r>
      <w:r w:rsidRPr="00AA3F11">
        <w:rPr>
          <w:rFonts w:ascii="Times New Roman" w:hAnsi="Times New Roman" w:cs="Times New Roman"/>
          <w:i/>
          <w:sz w:val="20"/>
          <w:szCs w:val="20"/>
        </w:rPr>
        <w:t xml:space="preserve">. 2019 года № </w:t>
      </w:r>
      <w:r w:rsidR="007A415D">
        <w:rPr>
          <w:rFonts w:ascii="Times New Roman" w:hAnsi="Times New Roman" w:cs="Times New Roman"/>
          <w:i/>
          <w:sz w:val="20"/>
          <w:szCs w:val="20"/>
        </w:rPr>
        <w:t>68</w:t>
      </w:r>
    </w:p>
    <w:p w:rsidR="00057CBF" w:rsidRDefault="00057CBF" w:rsidP="00336117">
      <w:pPr>
        <w:jc w:val="center"/>
        <w:rPr>
          <w:b/>
          <w:sz w:val="28"/>
          <w:szCs w:val="28"/>
        </w:rPr>
      </w:pPr>
    </w:p>
    <w:p w:rsidR="00336117" w:rsidRPr="00724883" w:rsidRDefault="00336117" w:rsidP="00336117">
      <w:pPr>
        <w:jc w:val="center"/>
        <w:rPr>
          <w:b/>
          <w:sz w:val="28"/>
          <w:szCs w:val="28"/>
        </w:rPr>
      </w:pPr>
      <w:r>
        <w:rPr>
          <w:b/>
          <w:sz w:val="28"/>
          <w:szCs w:val="28"/>
        </w:rPr>
        <w:t>П</w:t>
      </w:r>
      <w:r w:rsidR="00057CBF">
        <w:rPr>
          <w:b/>
          <w:sz w:val="28"/>
          <w:szCs w:val="28"/>
        </w:rPr>
        <w:t xml:space="preserve">орядок </w:t>
      </w:r>
      <w:r>
        <w:rPr>
          <w:b/>
          <w:sz w:val="28"/>
          <w:szCs w:val="28"/>
        </w:rPr>
        <w:t>ведения муниципальной долговой книги</w:t>
      </w:r>
      <w:r w:rsidRPr="00724883">
        <w:rPr>
          <w:b/>
          <w:sz w:val="28"/>
          <w:szCs w:val="28"/>
        </w:rPr>
        <w:t xml:space="preserve"> </w:t>
      </w:r>
      <w:r>
        <w:rPr>
          <w:b/>
          <w:sz w:val="28"/>
          <w:szCs w:val="28"/>
        </w:rPr>
        <w:t>Большекарайского муниципального образования Романовского муниципального района Саратовской области</w:t>
      </w:r>
    </w:p>
    <w:p w:rsidR="00336117" w:rsidRDefault="00336117" w:rsidP="00B93302">
      <w:pPr>
        <w:ind w:firstLine="0"/>
        <w:rPr>
          <w:sz w:val="28"/>
          <w:szCs w:val="28"/>
        </w:rPr>
      </w:pPr>
    </w:p>
    <w:p w:rsidR="00336117" w:rsidRPr="00B93302" w:rsidRDefault="00336117" w:rsidP="00336117">
      <w:pPr>
        <w:pStyle w:val="1"/>
        <w:ind w:firstLine="851"/>
        <w:jc w:val="center"/>
        <w:rPr>
          <w:rFonts w:ascii="Times New Roman" w:hAnsi="Times New Roman"/>
          <w:sz w:val="28"/>
          <w:szCs w:val="28"/>
        </w:rPr>
      </w:pPr>
      <w:bookmarkStart w:id="34" w:name="sub_1001"/>
      <w:r w:rsidRPr="00B93302">
        <w:rPr>
          <w:rFonts w:ascii="Times New Roman" w:hAnsi="Times New Roman"/>
          <w:sz w:val="28"/>
          <w:szCs w:val="28"/>
        </w:rPr>
        <w:t>1. Общие положения</w:t>
      </w:r>
    </w:p>
    <w:p w:rsidR="00E95ACF" w:rsidRDefault="00A14455" w:rsidP="00A14455">
      <w:pPr>
        <w:pStyle w:val="ac"/>
        <w:shd w:val="clear" w:color="auto" w:fill="FFFFFF"/>
        <w:spacing w:before="0" w:beforeAutospacing="0" w:after="0" w:afterAutospacing="0" w:line="225" w:lineRule="atLeast"/>
        <w:ind w:firstLine="708"/>
        <w:jc w:val="both"/>
        <w:rPr>
          <w:sz w:val="28"/>
          <w:szCs w:val="28"/>
        </w:rPr>
      </w:pPr>
      <w:r>
        <w:rPr>
          <w:sz w:val="28"/>
          <w:szCs w:val="28"/>
        </w:rPr>
        <w:t xml:space="preserve">1.1. </w:t>
      </w:r>
      <w:r w:rsidR="00E95ACF" w:rsidRPr="004156D7">
        <w:rPr>
          <w:sz w:val="28"/>
          <w:szCs w:val="28"/>
        </w:rPr>
        <w:t xml:space="preserve">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w:t>
      </w:r>
      <w:r w:rsidR="00E95ACF">
        <w:rPr>
          <w:sz w:val="28"/>
          <w:szCs w:val="28"/>
        </w:rPr>
        <w:t>Большекарайского муниципального образования Романовского муниципального района Саратовской области (далее - д</w:t>
      </w:r>
      <w:r w:rsidR="00E95ACF" w:rsidRPr="004156D7">
        <w:rPr>
          <w:sz w:val="28"/>
          <w:szCs w:val="28"/>
        </w:rPr>
        <w:t>олговая книга), обеспечения контроля за полнотой учета, своевременностью обслуживания и исполнения долговых обязательств и устанавливает объем информации</w:t>
      </w:r>
      <w:r w:rsidR="00057CBF">
        <w:rPr>
          <w:sz w:val="28"/>
          <w:szCs w:val="28"/>
        </w:rPr>
        <w:t xml:space="preserve"> </w:t>
      </w:r>
      <w:r w:rsidR="00E95ACF" w:rsidRPr="004156D7">
        <w:rPr>
          <w:sz w:val="28"/>
          <w:szCs w:val="28"/>
        </w:rPr>
        <w:t xml:space="preserve">, порядок ее внесения в </w:t>
      </w:r>
      <w:r w:rsidR="00E95ACF">
        <w:rPr>
          <w:sz w:val="28"/>
          <w:szCs w:val="28"/>
        </w:rPr>
        <w:t>д</w:t>
      </w:r>
      <w:r w:rsidR="00E95ACF" w:rsidRPr="004156D7">
        <w:rPr>
          <w:sz w:val="28"/>
          <w:szCs w:val="28"/>
        </w:rPr>
        <w:t>олговую книгу, а также порядок регистрации долговых обязательств и порядок хранения Долговой книги.</w:t>
      </w:r>
    </w:p>
    <w:bookmarkEnd w:id="34"/>
    <w:p w:rsidR="00336117" w:rsidRPr="0045171D" w:rsidRDefault="00336117" w:rsidP="00A14455">
      <w:pPr>
        <w:ind w:firstLine="708"/>
        <w:rPr>
          <w:sz w:val="28"/>
          <w:szCs w:val="28"/>
        </w:rPr>
      </w:pPr>
      <w:r w:rsidRPr="0045171D">
        <w:rPr>
          <w:sz w:val="28"/>
          <w:szCs w:val="28"/>
        </w:rPr>
        <w:t>1.</w:t>
      </w:r>
      <w:r w:rsidR="00057CBF">
        <w:rPr>
          <w:sz w:val="28"/>
          <w:szCs w:val="28"/>
        </w:rPr>
        <w:t>2</w:t>
      </w:r>
      <w:r w:rsidRPr="0045171D">
        <w:rPr>
          <w:sz w:val="28"/>
          <w:szCs w:val="28"/>
        </w:rPr>
        <w:t xml:space="preserve">. Ведение Долговой книги осуществляется </w:t>
      </w:r>
      <w:r w:rsidR="00BE27ED" w:rsidRPr="001A3B80">
        <w:rPr>
          <w:rFonts w:eastAsia="Times New Roman"/>
          <w:sz w:val="28"/>
          <w:szCs w:val="28"/>
        </w:rPr>
        <w:t>финансов</w:t>
      </w:r>
      <w:r w:rsidR="00BE27ED">
        <w:rPr>
          <w:sz w:val="28"/>
          <w:szCs w:val="28"/>
        </w:rPr>
        <w:t>ым</w:t>
      </w:r>
      <w:r w:rsidR="00BE27ED">
        <w:rPr>
          <w:rFonts w:eastAsia="Times New Roman"/>
          <w:sz w:val="28"/>
          <w:szCs w:val="28"/>
        </w:rPr>
        <w:t xml:space="preserve"> управление</w:t>
      </w:r>
      <w:r w:rsidR="00BE27ED">
        <w:rPr>
          <w:sz w:val="28"/>
          <w:szCs w:val="28"/>
        </w:rPr>
        <w:t>м</w:t>
      </w:r>
      <w:r w:rsidR="00BE27ED" w:rsidRPr="001A3B80">
        <w:rPr>
          <w:rFonts w:eastAsia="Times New Roman"/>
          <w:sz w:val="28"/>
          <w:szCs w:val="28"/>
        </w:rPr>
        <w:t xml:space="preserve"> </w:t>
      </w:r>
      <w:r w:rsidR="00BE27ED">
        <w:rPr>
          <w:sz w:val="28"/>
          <w:szCs w:val="28"/>
        </w:rPr>
        <w:t>адми</w:t>
      </w:r>
      <w:r w:rsidR="00BE27ED" w:rsidRPr="001A3B80">
        <w:rPr>
          <w:rFonts w:eastAsia="Times New Roman"/>
          <w:sz w:val="28"/>
          <w:szCs w:val="28"/>
        </w:rPr>
        <w:t>нистрации муниципального района</w:t>
      </w:r>
      <w:r>
        <w:rPr>
          <w:sz w:val="28"/>
          <w:szCs w:val="28"/>
        </w:rPr>
        <w:t xml:space="preserve"> </w:t>
      </w:r>
      <w:r w:rsidRPr="0045171D">
        <w:rPr>
          <w:sz w:val="28"/>
          <w:szCs w:val="28"/>
        </w:rPr>
        <w:t xml:space="preserve">(далее </w:t>
      </w:r>
      <w:r>
        <w:rPr>
          <w:sz w:val="28"/>
          <w:szCs w:val="28"/>
        </w:rPr>
        <w:t>– финансовым органом</w:t>
      </w:r>
      <w:r w:rsidRPr="0045171D">
        <w:rPr>
          <w:sz w:val="28"/>
          <w:szCs w:val="28"/>
        </w:rPr>
        <w:t xml:space="preserve">) в соответствии с </w:t>
      </w:r>
      <w:r>
        <w:rPr>
          <w:sz w:val="28"/>
          <w:szCs w:val="28"/>
        </w:rPr>
        <w:t xml:space="preserve">требованиями статьи 121 </w:t>
      </w:r>
      <w:r w:rsidRPr="00940591">
        <w:rPr>
          <w:sz w:val="28"/>
          <w:szCs w:val="28"/>
        </w:rPr>
        <w:t>Бюджетн</w:t>
      </w:r>
      <w:r>
        <w:rPr>
          <w:sz w:val="28"/>
          <w:szCs w:val="28"/>
        </w:rPr>
        <w:t xml:space="preserve">ого кодекса Российской Федерации и </w:t>
      </w:r>
      <w:r w:rsidRPr="0045171D">
        <w:rPr>
          <w:sz w:val="28"/>
          <w:szCs w:val="28"/>
        </w:rPr>
        <w:t xml:space="preserve">настоящим Положением. </w:t>
      </w:r>
    </w:p>
    <w:p w:rsidR="00336117" w:rsidRPr="004F3993" w:rsidRDefault="00336117" w:rsidP="00336117">
      <w:pPr>
        <w:ind w:firstLine="708"/>
        <w:rPr>
          <w:sz w:val="28"/>
          <w:szCs w:val="28"/>
        </w:rPr>
      </w:pPr>
      <w:r w:rsidRPr="004F3993">
        <w:rPr>
          <w:sz w:val="28"/>
          <w:szCs w:val="28"/>
        </w:rPr>
        <w:t>1.</w:t>
      </w:r>
      <w:r w:rsidR="00057CBF">
        <w:rPr>
          <w:sz w:val="28"/>
          <w:szCs w:val="28"/>
        </w:rPr>
        <w:t>3</w:t>
      </w:r>
      <w:r w:rsidRPr="004F3993">
        <w:rPr>
          <w:sz w:val="28"/>
          <w:szCs w:val="28"/>
        </w:rPr>
        <w:t xml:space="preserve">. Долговая книга представляет собой </w:t>
      </w:r>
      <w:r>
        <w:rPr>
          <w:sz w:val="28"/>
          <w:szCs w:val="28"/>
        </w:rPr>
        <w:t xml:space="preserve">информацию о муниципальных </w:t>
      </w:r>
      <w:r w:rsidRPr="004F3993">
        <w:rPr>
          <w:sz w:val="28"/>
          <w:szCs w:val="28"/>
        </w:rPr>
        <w:t>долговых обязательствах</w:t>
      </w:r>
      <w:r>
        <w:rPr>
          <w:sz w:val="28"/>
          <w:szCs w:val="28"/>
        </w:rPr>
        <w:t xml:space="preserve"> в виде электронных файлов.</w:t>
      </w:r>
    </w:p>
    <w:p w:rsidR="00336117" w:rsidRDefault="00336117" w:rsidP="00336117">
      <w:pPr>
        <w:ind w:firstLine="708"/>
        <w:rPr>
          <w:sz w:val="28"/>
          <w:szCs w:val="28"/>
        </w:rPr>
      </w:pPr>
      <w:r>
        <w:rPr>
          <w:sz w:val="28"/>
          <w:szCs w:val="28"/>
        </w:rPr>
        <w:t>1.</w:t>
      </w:r>
      <w:r w:rsidR="00057CBF">
        <w:rPr>
          <w:sz w:val="28"/>
          <w:szCs w:val="28"/>
        </w:rPr>
        <w:t>4</w:t>
      </w:r>
      <w:r w:rsidRPr="004F3993">
        <w:rPr>
          <w:sz w:val="28"/>
          <w:szCs w:val="28"/>
        </w:rPr>
        <w:t xml:space="preserve">. </w:t>
      </w:r>
      <w:r>
        <w:rPr>
          <w:sz w:val="28"/>
          <w:szCs w:val="28"/>
        </w:rPr>
        <w:t xml:space="preserve">Ежемесячно по состоянию на первое число месяца </w:t>
      </w:r>
      <w:r w:rsidRPr="004F3993">
        <w:rPr>
          <w:sz w:val="28"/>
          <w:szCs w:val="28"/>
        </w:rPr>
        <w:t xml:space="preserve">данные Долговой книги </w:t>
      </w:r>
      <w:r>
        <w:rPr>
          <w:sz w:val="28"/>
          <w:szCs w:val="28"/>
        </w:rPr>
        <w:t>выводятся на бумажный</w:t>
      </w:r>
      <w:r w:rsidRPr="004F3993">
        <w:rPr>
          <w:sz w:val="28"/>
          <w:szCs w:val="28"/>
        </w:rPr>
        <w:t xml:space="preserve"> носит</w:t>
      </w:r>
      <w:r>
        <w:rPr>
          <w:sz w:val="28"/>
          <w:szCs w:val="28"/>
        </w:rPr>
        <w:t>ель в разрезе видов долговых обязательств по форме разделов согласно приложению к настоящему Порядку.</w:t>
      </w:r>
      <w:r w:rsidRPr="004F3993">
        <w:rPr>
          <w:sz w:val="28"/>
          <w:szCs w:val="28"/>
        </w:rPr>
        <w:t xml:space="preserve"> </w:t>
      </w:r>
    </w:p>
    <w:p w:rsidR="00336117" w:rsidRDefault="00336117" w:rsidP="00A14455">
      <w:pPr>
        <w:ind w:firstLine="708"/>
        <w:rPr>
          <w:sz w:val="28"/>
          <w:szCs w:val="28"/>
        </w:rPr>
      </w:pPr>
      <w:r w:rsidRPr="002C3254">
        <w:rPr>
          <w:sz w:val="28"/>
          <w:szCs w:val="28"/>
        </w:rPr>
        <w:t>Данные Долговой книги на бума</w:t>
      </w:r>
      <w:r>
        <w:rPr>
          <w:sz w:val="28"/>
          <w:szCs w:val="28"/>
        </w:rPr>
        <w:t xml:space="preserve">жном носителе </w:t>
      </w:r>
      <w:r w:rsidRPr="002C3254">
        <w:rPr>
          <w:sz w:val="28"/>
          <w:szCs w:val="28"/>
        </w:rPr>
        <w:t>подписываются</w:t>
      </w:r>
      <w:r>
        <w:rPr>
          <w:sz w:val="28"/>
          <w:szCs w:val="28"/>
        </w:rPr>
        <w:t xml:space="preserve"> главой муниципального образования и начальником </w:t>
      </w:r>
      <w:r w:rsidR="00BE27ED" w:rsidRPr="001A3B80">
        <w:rPr>
          <w:rFonts w:eastAsia="Times New Roman"/>
          <w:sz w:val="28"/>
          <w:szCs w:val="28"/>
        </w:rPr>
        <w:t>финансов</w:t>
      </w:r>
      <w:r w:rsidR="00BE27ED">
        <w:rPr>
          <w:rFonts w:eastAsia="Times New Roman"/>
          <w:sz w:val="28"/>
          <w:szCs w:val="28"/>
        </w:rPr>
        <w:t>о</w:t>
      </w:r>
      <w:r w:rsidR="00BE27ED">
        <w:rPr>
          <w:sz w:val="28"/>
          <w:szCs w:val="28"/>
        </w:rPr>
        <w:t xml:space="preserve">го </w:t>
      </w:r>
      <w:r w:rsidR="00BE27ED">
        <w:rPr>
          <w:rFonts w:eastAsia="Times New Roman"/>
          <w:sz w:val="28"/>
          <w:szCs w:val="28"/>
        </w:rPr>
        <w:t>управлени</w:t>
      </w:r>
      <w:r w:rsidR="00BE27ED">
        <w:rPr>
          <w:sz w:val="28"/>
          <w:szCs w:val="28"/>
        </w:rPr>
        <w:t>я</w:t>
      </w:r>
      <w:r w:rsidR="00BE27ED" w:rsidRPr="001A3B80">
        <w:rPr>
          <w:rFonts w:eastAsia="Times New Roman"/>
          <w:sz w:val="28"/>
          <w:szCs w:val="28"/>
        </w:rPr>
        <w:t xml:space="preserve"> администрации муниципального района</w:t>
      </w:r>
      <w:r w:rsidRPr="002C3254">
        <w:rPr>
          <w:sz w:val="28"/>
          <w:szCs w:val="28"/>
        </w:rPr>
        <w:t xml:space="preserve">. </w:t>
      </w:r>
    </w:p>
    <w:p w:rsidR="00A14455" w:rsidRPr="004156D7" w:rsidRDefault="00A14455" w:rsidP="00A14455">
      <w:pPr>
        <w:pStyle w:val="ac"/>
        <w:shd w:val="clear" w:color="auto" w:fill="FFFFFF"/>
        <w:spacing w:before="0" w:beforeAutospacing="0" w:after="0" w:afterAutospacing="0"/>
        <w:ind w:firstLine="708"/>
        <w:jc w:val="both"/>
        <w:rPr>
          <w:sz w:val="28"/>
          <w:szCs w:val="28"/>
        </w:rPr>
      </w:pPr>
      <w:r>
        <w:rPr>
          <w:sz w:val="28"/>
          <w:szCs w:val="28"/>
        </w:rPr>
        <w:t>1</w:t>
      </w:r>
      <w:r w:rsidRPr="004156D7">
        <w:rPr>
          <w:sz w:val="28"/>
          <w:szCs w:val="28"/>
        </w:rPr>
        <w:t>.</w:t>
      </w:r>
      <w:r w:rsidR="00057CBF">
        <w:rPr>
          <w:sz w:val="28"/>
          <w:szCs w:val="28"/>
        </w:rPr>
        <w:t>5</w:t>
      </w:r>
      <w:r w:rsidRPr="004156D7">
        <w:rPr>
          <w:sz w:val="28"/>
          <w:szCs w:val="28"/>
        </w:rPr>
        <w:t xml:space="preserve">.При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 </w:t>
      </w:r>
    </w:p>
    <w:p w:rsidR="00A14455" w:rsidRPr="004156D7" w:rsidRDefault="00A14455" w:rsidP="00A14455">
      <w:pPr>
        <w:pStyle w:val="ac"/>
        <w:shd w:val="clear" w:color="auto" w:fill="FFFFFF"/>
        <w:spacing w:before="0" w:beforeAutospacing="0" w:after="0" w:afterAutospacing="0"/>
        <w:ind w:firstLine="708"/>
        <w:jc w:val="both"/>
        <w:rPr>
          <w:sz w:val="28"/>
          <w:szCs w:val="28"/>
        </w:rPr>
      </w:pPr>
      <w:r w:rsidRPr="004156D7">
        <w:rPr>
          <w:sz w:val="28"/>
          <w:szCs w:val="28"/>
        </w:rPr>
        <w:t xml:space="preserve">В случае отсутствия долговых обязательств </w:t>
      </w:r>
      <w:r>
        <w:rPr>
          <w:sz w:val="28"/>
          <w:szCs w:val="28"/>
        </w:rPr>
        <w:t>д</w:t>
      </w:r>
      <w:r w:rsidRPr="004156D7">
        <w:rPr>
          <w:sz w:val="28"/>
          <w:szCs w:val="28"/>
        </w:rPr>
        <w:t xml:space="preserve">олговая книга не распечатывается. </w:t>
      </w:r>
    </w:p>
    <w:p w:rsidR="008546E9" w:rsidRDefault="00A14455" w:rsidP="00FB6443">
      <w:pPr>
        <w:pStyle w:val="ac"/>
        <w:shd w:val="clear" w:color="auto" w:fill="FFFFFF"/>
        <w:spacing w:before="0" w:beforeAutospacing="0" w:after="0" w:afterAutospacing="0" w:line="225" w:lineRule="atLeast"/>
        <w:ind w:firstLine="708"/>
        <w:jc w:val="both"/>
        <w:rPr>
          <w:sz w:val="28"/>
          <w:szCs w:val="28"/>
        </w:rPr>
      </w:pPr>
      <w:r>
        <w:rPr>
          <w:sz w:val="28"/>
          <w:szCs w:val="28"/>
        </w:rPr>
        <w:t>1</w:t>
      </w:r>
      <w:r w:rsidRPr="004156D7">
        <w:rPr>
          <w:sz w:val="28"/>
          <w:szCs w:val="28"/>
        </w:rPr>
        <w:t>.</w:t>
      </w:r>
      <w:r w:rsidR="00057CBF">
        <w:rPr>
          <w:sz w:val="28"/>
          <w:szCs w:val="28"/>
        </w:rPr>
        <w:t>6</w:t>
      </w:r>
      <w:r w:rsidRPr="004156D7">
        <w:rPr>
          <w:sz w:val="28"/>
          <w:szCs w:val="28"/>
        </w:rPr>
        <w:t xml:space="preserve">. В </w:t>
      </w:r>
      <w:r>
        <w:rPr>
          <w:sz w:val="28"/>
          <w:szCs w:val="28"/>
        </w:rPr>
        <w:t>д</w:t>
      </w:r>
      <w:r w:rsidRPr="004156D7">
        <w:rPr>
          <w:sz w:val="28"/>
          <w:szCs w:val="28"/>
        </w:rPr>
        <w:t>олговой книге в том числе учитывается информация о просроченной задолженности по исполнению долговых обязательств.</w:t>
      </w:r>
    </w:p>
    <w:p w:rsidR="008546E9" w:rsidRDefault="008546E9" w:rsidP="00336117">
      <w:pPr>
        <w:rPr>
          <w:sz w:val="28"/>
          <w:szCs w:val="28"/>
        </w:rPr>
      </w:pPr>
    </w:p>
    <w:p w:rsidR="00336117" w:rsidRPr="00B93302" w:rsidRDefault="00336117" w:rsidP="00B93302">
      <w:pPr>
        <w:ind w:firstLine="851"/>
        <w:jc w:val="center"/>
        <w:rPr>
          <w:b/>
          <w:sz w:val="28"/>
          <w:szCs w:val="28"/>
        </w:rPr>
      </w:pPr>
      <w:bookmarkStart w:id="35" w:name="sub_1002"/>
      <w:r w:rsidRPr="00B93302">
        <w:rPr>
          <w:b/>
          <w:sz w:val="28"/>
          <w:szCs w:val="28"/>
        </w:rPr>
        <w:t xml:space="preserve">2. </w:t>
      </w:r>
      <w:bookmarkEnd w:id="35"/>
      <w:r w:rsidRPr="00B93302">
        <w:rPr>
          <w:b/>
          <w:sz w:val="28"/>
          <w:szCs w:val="28"/>
        </w:rPr>
        <w:t>Состав информации, вносимой в Долговую книгу</w:t>
      </w:r>
    </w:p>
    <w:p w:rsidR="00336117" w:rsidRPr="00A05D6A" w:rsidRDefault="00336117" w:rsidP="00336117">
      <w:pPr>
        <w:ind w:firstLine="851"/>
        <w:rPr>
          <w:sz w:val="28"/>
          <w:szCs w:val="28"/>
        </w:rPr>
      </w:pPr>
      <w:r w:rsidRPr="00A05D6A">
        <w:rPr>
          <w:sz w:val="28"/>
          <w:szCs w:val="28"/>
        </w:rPr>
        <w:t>2.</w:t>
      </w:r>
      <w:r>
        <w:rPr>
          <w:sz w:val="28"/>
          <w:szCs w:val="28"/>
        </w:rPr>
        <w:t>1</w:t>
      </w:r>
      <w:r w:rsidRPr="00A05D6A">
        <w:rPr>
          <w:sz w:val="28"/>
          <w:szCs w:val="28"/>
        </w:rPr>
        <w:t xml:space="preserve">. Информация </w:t>
      </w:r>
      <w:r>
        <w:rPr>
          <w:sz w:val="28"/>
          <w:szCs w:val="28"/>
        </w:rPr>
        <w:t xml:space="preserve">о долговых обязательствах муниципального образования, иная информация, характеризующая долговые обязательства муниципального </w:t>
      </w:r>
      <w:r>
        <w:rPr>
          <w:sz w:val="28"/>
          <w:szCs w:val="28"/>
        </w:rPr>
        <w:lastRenderedPageBreak/>
        <w:t>образования, отражается в Долговой книге по форме разделов</w:t>
      </w:r>
      <w:r w:rsidRPr="00105750">
        <w:rPr>
          <w:sz w:val="28"/>
          <w:szCs w:val="28"/>
        </w:rPr>
        <w:t xml:space="preserve"> </w:t>
      </w:r>
      <w:r>
        <w:rPr>
          <w:sz w:val="28"/>
          <w:szCs w:val="28"/>
        </w:rPr>
        <w:t>согласно приложению к настоящему Порядку, а именно</w:t>
      </w:r>
      <w:r w:rsidRPr="00A05D6A">
        <w:rPr>
          <w:sz w:val="28"/>
          <w:szCs w:val="28"/>
        </w:rPr>
        <w:t>:</w:t>
      </w:r>
    </w:p>
    <w:p w:rsidR="00336117" w:rsidRDefault="00336117" w:rsidP="00336117">
      <w:pPr>
        <w:ind w:firstLine="708"/>
        <w:rPr>
          <w:sz w:val="28"/>
          <w:szCs w:val="28"/>
        </w:rPr>
      </w:pPr>
      <w:r>
        <w:rPr>
          <w:sz w:val="28"/>
          <w:szCs w:val="28"/>
        </w:rPr>
        <w:t>2.1.1.</w:t>
      </w:r>
      <w:r w:rsidRPr="00A05D6A">
        <w:rPr>
          <w:sz w:val="28"/>
          <w:szCs w:val="28"/>
        </w:rPr>
        <w:t xml:space="preserve"> </w:t>
      </w:r>
      <w:r>
        <w:rPr>
          <w:sz w:val="28"/>
          <w:szCs w:val="28"/>
        </w:rPr>
        <w:t>по кредитам, полученным муниципального образования от кредитных организаций, отражается информация по форме раздела 1;</w:t>
      </w:r>
    </w:p>
    <w:p w:rsidR="00336117" w:rsidRDefault="00336117" w:rsidP="00336117">
      <w:pPr>
        <w:ind w:firstLine="708"/>
        <w:rPr>
          <w:sz w:val="28"/>
          <w:szCs w:val="28"/>
        </w:rPr>
      </w:pPr>
      <w:r>
        <w:rPr>
          <w:sz w:val="28"/>
          <w:szCs w:val="28"/>
        </w:rPr>
        <w:t>2.1.2. по муниципальным ценным бумагам муниципального образования</w:t>
      </w:r>
      <w:r w:rsidRPr="00105750">
        <w:rPr>
          <w:sz w:val="28"/>
          <w:szCs w:val="28"/>
        </w:rPr>
        <w:t xml:space="preserve"> </w:t>
      </w:r>
      <w:r>
        <w:rPr>
          <w:sz w:val="28"/>
          <w:szCs w:val="28"/>
        </w:rPr>
        <w:t>отражается информация по форме раздела 2;</w:t>
      </w:r>
    </w:p>
    <w:p w:rsidR="00336117" w:rsidRDefault="00336117" w:rsidP="00336117">
      <w:pPr>
        <w:ind w:firstLine="708"/>
        <w:rPr>
          <w:sz w:val="28"/>
          <w:szCs w:val="28"/>
        </w:rPr>
      </w:pPr>
      <w:r>
        <w:rPr>
          <w:sz w:val="28"/>
          <w:szCs w:val="28"/>
        </w:rPr>
        <w:t>2.1.3. по бюджетным кредитам, привлеченным в бюджет муниципального образования от других бюджетов бюджетной системы Российской Федерации, отражается информация по форме раздела 3;</w:t>
      </w:r>
    </w:p>
    <w:p w:rsidR="00336117" w:rsidRPr="00A05D6A" w:rsidRDefault="00336117" w:rsidP="00336117">
      <w:pPr>
        <w:ind w:firstLine="708"/>
        <w:rPr>
          <w:sz w:val="28"/>
          <w:szCs w:val="28"/>
        </w:rPr>
      </w:pPr>
      <w:r>
        <w:rPr>
          <w:sz w:val="28"/>
          <w:szCs w:val="28"/>
        </w:rPr>
        <w:t>2.1.4. по муниципальным гарантиям муниципального образования отражается информация по форме раздела 4.</w:t>
      </w:r>
    </w:p>
    <w:p w:rsidR="00336117" w:rsidRPr="00A05D6A" w:rsidRDefault="00336117" w:rsidP="00336117">
      <w:pPr>
        <w:ind w:firstLine="708"/>
        <w:rPr>
          <w:sz w:val="28"/>
          <w:szCs w:val="28"/>
        </w:rPr>
      </w:pPr>
      <w:r w:rsidRPr="00A05D6A">
        <w:rPr>
          <w:sz w:val="28"/>
          <w:szCs w:val="28"/>
        </w:rPr>
        <w:t>2.</w:t>
      </w:r>
      <w:r>
        <w:rPr>
          <w:sz w:val="28"/>
          <w:szCs w:val="28"/>
        </w:rPr>
        <w:t>2</w:t>
      </w:r>
      <w:r w:rsidRPr="00A05D6A">
        <w:rPr>
          <w:sz w:val="28"/>
          <w:szCs w:val="28"/>
        </w:rPr>
        <w:t xml:space="preserve">. В объем </w:t>
      </w:r>
      <w:r>
        <w:rPr>
          <w:sz w:val="28"/>
          <w:szCs w:val="28"/>
        </w:rPr>
        <w:t>муниципального</w:t>
      </w:r>
      <w:r w:rsidRPr="00A05D6A">
        <w:rPr>
          <w:sz w:val="28"/>
          <w:szCs w:val="28"/>
        </w:rPr>
        <w:t xml:space="preserve"> долга</w:t>
      </w:r>
      <w:r>
        <w:rPr>
          <w:sz w:val="28"/>
          <w:szCs w:val="28"/>
        </w:rPr>
        <w:t xml:space="preserve"> муниципального образования,</w:t>
      </w:r>
      <w:r w:rsidRPr="00A05D6A">
        <w:rPr>
          <w:sz w:val="28"/>
          <w:szCs w:val="28"/>
        </w:rPr>
        <w:t xml:space="preserve"> подлежащего </w:t>
      </w:r>
      <w:r>
        <w:rPr>
          <w:sz w:val="28"/>
          <w:szCs w:val="28"/>
        </w:rPr>
        <w:t>отражению</w:t>
      </w:r>
      <w:r w:rsidRPr="00A05D6A">
        <w:rPr>
          <w:sz w:val="28"/>
          <w:szCs w:val="28"/>
        </w:rPr>
        <w:t xml:space="preserve"> в Долгов</w:t>
      </w:r>
      <w:r>
        <w:rPr>
          <w:sz w:val="28"/>
          <w:szCs w:val="28"/>
        </w:rPr>
        <w:t>ой</w:t>
      </w:r>
      <w:r w:rsidRPr="00A05D6A">
        <w:rPr>
          <w:sz w:val="28"/>
          <w:szCs w:val="28"/>
        </w:rPr>
        <w:t xml:space="preserve"> книг</w:t>
      </w:r>
      <w:r>
        <w:rPr>
          <w:sz w:val="28"/>
          <w:szCs w:val="28"/>
        </w:rPr>
        <w:t>е</w:t>
      </w:r>
      <w:r w:rsidRPr="00A05D6A">
        <w:rPr>
          <w:sz w:val="28"/>
          <w:szCs w:val="28"/>
        </w:rPr>
        <w:t>, включа</w:t>
      </w:r>
      <w:r>
        <w:rPr>
          <w:sz w:val="28"/>
          <w:szCs w:val="28"/>
        </w:rPr>
        <w:t>е</w:t>
      </w:r>
      <w:r w:rsidRPr="00A05D6A">
        <w:rPr>
          <w:sz w:val="28"/>
          <w:szCs w:val="28"/>
        </w:rPr>
        <w:t>тся</w:t>
      </w:r>
      <w:r>
        <w:rPr>
          <w:sz w:val="28"/>
          <w:szCs w:val="28"/>
        </w:rPr>
        <w:t xml:space="preserve"> объем</w:t>
      </w:r>
      <w:r w:rsidRPr="001A1C11">
        <w:rPr>
          <w:sz w:val="28"/>
          <w:szCs w:val="28"/>
        </w:rPr>
        <w:t xml:space="preserve"> </w:t>
      </w:r>
      <w:r>
        <w:rPr>
          <w:sz w:val="28"/>
          <w:szCs w:val="28"/>
        </w:rPr>
        <w:t>муниципальных долговых обязательств муниципального образования в соответствии со статьей 100 Бюджетного кодекса Российской Федерации.</w:t>
      </w:r>
    </w:p>
    <w:p w:rsidR="00336117" w:rsidRDefault="00336117" w:rsidP="00336117">
      <w:pPr>
        <w:ind w:firstLine="851"/>
        <w:rPr>
          <w:sz w:val="28"/>
          <w:szCs w:val="28"/>
        </w:rPr>
      </w:pPr>
      <w:r>
        <w:rPr>
          <w:sz w:val="28"/>
          <w:szCs w:val="28"/>
        </w:rPr>
        <w:t>2.3. В Долговой книге, в том числе, учитывается информация о просроченной задолженности по исполнению долговых обязательств муниципального образования.</w:t>
      </w:r>
    </w:p>
    <w:p w:rsidR="00336117" w:rsidRDefault="00336117" w:rsidP="00336117">
      <w:pPr>
        <w:rPr>
          <w:sz w:val="28"/>
          <w:szCs w:val="28"/>
        </w:rPr>
      </w:pPr>
    </w:p>
    <w:p w:rsidR="00336117" w:rsidRPr="00B93302" w:rsidRDefault="00336117" w:rsidP="00B93302">
      <w:pPr>
        <w:ind w:firstLine="851"/>
        <w:jc w:val="center"/>
        <w:rPr>
          <w:b/>
          <w:sz w:val="28"/>
          <w:szCs w:val="28"/>
        </w:rPr>
      </w:pPr>
      <w:r w:rsidRPr="00B93302">
        <w:rPr>
          <w:b/>
          <w:sz w:val="28"/>
          <w:szCs w:val="28"/>
        </w:rPr>
        <w:t>3. Порядок и сроки внесения информации в Долговую книгу</w:t>
      </w:r>
    </w:p>
    <w:p w:rsidR="00336117" w:rsidRPr="00F21EB4" w:rsidRDefault="00336117" w:rsidP="00336117">
      <w:pPr>
        <w:ind w:firstLine="851"/>
        <w:rPr>
          <w:sz w:val="28"/>
          <w:szCs w:val="28"/>
        </w:rPr>
      </w:pPr>
      <w:r w:rsidRPr="00F21EB4">
        <w:rPr>
          <w:sz w:val="28"/>
          <w:szCs w:val="28"/>
        </w:rPr>
        <w:t xml:space="preserve">3.1. Информация о долговых обязательствах </w:t>
      </w:r>
      <w:r w:rsidR="00B93302">
        <w:rPr>
          <w:sz w:val="28"/>
          <w:szCs w:val="28"/>
        </w:rPr>
        <w:t xml:space="preserve">муниципального образования </w:t>
      </w:r>
      <w:r w:rsidRPr="00F21EB4">
        <w:rPr>
          <w:sz w:val="28"/>
          <w:szCs w:val="28"/>
        </w:rPr>
        <w:t>вносится в Долговую книгу в срок, не превышающий пяти рабочих дней с момента возникновения соответствующего обязательства, на основании:</w:t>
      </w:r>
    </w:p>
    <w:p w:rsidR="00336117" w:rsidRPr="00F21EB4" w:rsidRDefault="00336117" w:rsidP="00B93302">
      <w:pPr>
        <w:ind w:left="1416" w:firstLine="0"/>
        <w:rPr>
          <w:sz w:val="28"/>
          <w:szCs w:val="28"/>
        </w:rPr>
      </w:pPr>
      <w:r w:rsidRPr="00F21EB4">
        <w:rPr>
          <w:sz w:val="28"/>
          <w:szCs w:val="28"/>
        </w:rPr>
        <w:t>-</w:t>
      </w:r>
      <w:r>
        <w:rPr>
          <w:sz w:val="28"/>
          <w:szCs w:val="28"/>
        </w:rPr>
        <w:t xml:space="preserve"> нормативных </w:t>
      </w:r>
      <w:r w:rsidRPr="00F21EB4">
        <w:rPr>
          <w:sz w:val="28"/>
          <w:szCs w:val="28"/>
        </w:rPr>
        <w:t>правовых актов;</w:t>
      </w:r>
    </w:p>
    <w:p w:rsidR="00336117" w:rsidRPr="00F21EB4" w:rsidRDefault="00B93302" w:rsidP="00336117">
      <w:pPr>
        <w:rPr>
          <w:sz w:val="28"/>
          <w:szCs w:val="28"/>
        </w:rPr>
      </w:pPr>
      <w:r>
        <w:rPr>
          <w:sz w:val="28"/>
          <w:szCs w:val="28"/>
        </w:rPr>
        <w:t xml:space="preserve">         </w:t>
      </w:r>
      <w:r w:rsidR="00336117" w:rsidRPr="00F21EB4">
        <w:rPr>
          <w:sz w:val="28"/>
          <w:szCs w:val="28"/>
        </w:rPr>
        <w:t xml:space="preserve">- </w:t>
      </w:r>
      <w:r w:rsidR="00336117">
        <w:rPr>
          <w:sz w:val="28"/>
          <w:szCs w:val="28"/>
        </w:rPr>
        <w:t xml:space="preserve">заключенных муниципальных контрактов, договоров, соглашений, дополнительных </w:t>
      </w:r>
      <w:r w:rsidR="00336117" w:rsidRPr="00F21EB4">
        <w:rPr>
          <w:sz w:val="28"/>
          <w:szCs w:val="28"/>
        </w:rPr>
        <w:t>соглашен</w:t>
      </w:r>
      <w:r w:rsidR="00336117">
        <w:rPr>
          <w:sz w:val="28"/>
          <w:szCs w:val="28"/>
        </w:rPr>
        <w:t>ий</w:t>
      </w:r>
      <w:r w:rsidR="00336117" w:rsidRPr="00F21EB4">
        <w:rPr>
          <w:sz w:val="28"/>
          <w:szCs w:val="28"/>
        </w:rPr>
        <w:t xml:space="preserve">; </w:t>
      </w:r>
    </w:p>
    <w:p w:rsidR="00336117" w:rsidRPr="00F21EB4" w:rsidRDefault="00336117" w:rsidP="00336117">
      <w:pPr>
        <w:rPr>
          <w:sz w:val="28"/>
          <w:szCs w:val="28"/>
        </w:rPr>
      </w:pPr>
      <w:r>
        <w:rPr>
          <w:sz w:val="28"/>
          <w:szCs w:val="28"/>
        </w:rPr>
        <w:t xml:space="preserve">          </w:t>
      </w:r>
      <w:r w:rsidRPr="00F21EB4">
        <w:rPr>
          <w:sz w:val="28"/>
          <w:szCs w:val="28"/>
        </w:rPr>
        <w:t>- иных предусмотренных законодательством документов, на основании  которых возникают долговые обязательства.</w:t>
      </w:r>
    </w:p>
    <w:p w:rsidR="00336117" w:rsidRDefault="00336117" w:rsidP="00336117">
      <w:pPr>
        <w:ind w:firstLine="851"/>
        <w:rPr>
          <w:sz w:val="28"/>
          <w:szCs w:val="28"/>
        </w:rPr>
      </w:pPr>
      <w:r w:rsidRPr="00F21EB4">
        <w:rPr>
          <w:sz w:val="28"/>
          <w:szCs w:val="28"/>
        </w:rPr>
        <w:t xml:space="preserve">3.2. Сведения об </w:t>
      </w:r>
      <w:r>
        <w:rPr>
          <w:sz w:val="28"/>
          <w:szCs w:val="28"/>
        </w:rPr>
        <w:t xml:space="preserve">изменении объемов долговых обязательств </w:t>
      </w:r>
      <w:r w:rsidR="00B93302">
        <w:rPr>
          <w:sz w:val="28"/>
          <w:szCs w:val="28"/>
        </w:rPr>
        <w:t>муниципального образования</w:t>
      </w:r>
      <w:r>
        <w:rPr>
          <w:sz w:val="28"/>
          <w:szCs w:val="28"/>
        </w:rPr>
        <w:t xml:space="preserve"> (привлечение, погашение, увеличение, уменьшение, прекращение долговых обязательств </w:t>
      </w:r>
      <w:r w:rsidR="00B93302">
        <w:rPr>
          <w:sz w:val="28"/>
          <w:szCs w:val="28"/>
        </w:rPr>
        <w:t>муниципального образования</w:t>
      </w:r>
      <w:r>
        <w:rPr>
          <w:sz w:val="28"/>
          <w:szCs w:val="28"/>
        </w:rPr>
        <w:t xml:space="preserve">, в том числе в связи со списанием) </w:t>
      </w:r>
      <w:r w:rsidRPr="00F21EB4">
        <w:rPr>
          <w:sz w:val="28"/>
          <w:szCs w:val="28"/>
        </w:rPr>
        <w:t>отражаются в Долговой книге на основании оригиналов или копий платежных документов, выписок по счетам, актов сверки задолженности и других подтверждающих документов.</w:t>
      </w:r>
    </w:p>
    <w:p w:rsidR="00336117" w:rsidRDefault="00336117" w:rsidP="00B93302">
      <w:pPr>
        <w:ind w:firstLine="0"/>
        <w:rPr>
          <w:sz w:val="28"/>
          <w:szCs w:val="28"/>
        </w:rPr>
      </w:pPr>
    </w:p>
    <w:p w:rsidR="00336117" w:rsidRPr="00B93302" w:rsidRDefault="00336117" w:rsidP="00B93302">
      <w:pPr>
        <w:jc w:val="center"/>
        <w:rPr>
          <w:b/>
          <w:sz w:val="28"/>
          <w:szCs w:val="28"/>
        </w:rPr>
      </w:pPr>
      <w:bookmarkStart w:id="36" w:name="sub_1003"/>
      <w:r w:rsidRPr="00B93302">
        <w:rPr>
          <w:b/>
          <w:sz w:val="28"/>
          <w:szCs w:val="28"/>
        </w:rPr>
        <w:t xml:space="preserve">4. Предоставление информации и отчетности о состоянии и изменении муниципального долга </w:t>
      </w:r>
    </w:p>
    <w:bookmarkEnd w:id="36"/>
    <w:p w:rsidR="00336117" w:rsidRDefault="00336117" w:rsidP="00336117">
      <w:pPr>
        <w:ind w:firstLine="851"/>
        <w:rPr>
          <w:sz w:val="28"/>
          <w:szCs w:val="28"/>
        </w:rPr>
      </w:pPr>
      <w:r w:rsidRPr="004F29A0">
        <w:rPr>
          <w:sz w:val="28"/>
          <w:szCs w:val="28"/>
        </w:rPr>
        <w:t>4.1. Информация о долговых обязательствах</w:t>
      </w:r>
      <w:r>
        <w:rPr>
          <w:sz w:val="28"/>
          <w:szCs w:val="28"/>
        </w:rPr>
        <w:t xml:space="preserve"> </w:t>
      </w:r>
      <w:r w:rsidR="00B93302">
        <w:rPr>
          <w:sz w:val="28"/>
          <w:szCs w:val="28"/>
        </w:rPr>
        <w:t>муниципального образования</w:t>
      </w:r>
      <w:r>
        <w:rPr>
          <w:sz w:val="28"/>
          <w:szCs w:val="28"/>
        </w:rPr>
        <w:t>, отраженных</w:t>
      </w:r>
      <w:r w:rsidRPr="004F29A0">
        <w:rPr>
          <w:sz w:val="28"/>
          <w:szCs w:val="28"/>
        </w:rPr>
        <w:t xml:space="preserve"> в Долговой книге, подлежит </w:t>
      </w:r>
      <w:r w:rsidRPr="00C9167B">
        <w:rPr>
          <w:sz w:val="28"/>
          <w:szCs w:val="28"/>
        </w:rPr>
        <w:t xml:space="preserve">передаче финансовому управлению администрации муниципального </w:t>
      </w:r>
      <w:r w:rsidR="00B93302" w:rsidRPr="00C9167B">
        <w:rPr>
          <w:sz w:val="28"/>
          <w:szCs w:val="28"/>
        </w:rPr>
        <w:t>района (</w:t>
      </w:r>
      <w:r w:rsidR="00B93302">
        <w:rPr>
          <w:sz w:val="28"/>
          <w:szCs w:val="28"/>
        </w:rPr>
        <w:t>далее – финансовое управление)</w:t>
      </w:r>
      <w:r>
        <w:rPr>
          <w:sz w:val="28"/>
          <w:szCs w:val="28"/>
        </w:rPr>
        <w:t>. Объем, порядок</w:t>
      </w:r>
      <w:r w:rsidRPr="004F29A0">
        <w:rPr>
          <w:sz w:val="28"/>
          <w:szCs w:val="28"/>
        </w:rPr>
        <w:t xml:space="preserve"> и сроки</w:t>
      </w:r>
      <w:r>
        <w:rPr>
          <w:sz w:val="28"/>
          <w:szCs w:val="28"/>
        </w:rPr>
        <w:t xml:space="preserve"> её передачи устанавливаются</w:t>
      </w:r>
      <w:r w:rsidRPr="004F29A0">
        <w:rPr>
          <w:sz w:val="28"/>
          <w:szCs w:val="28"/>
        </w:rPr>
        <w:t xml:space="preserve"> </w:t>
      </w:r>
      <w:r w:rsidRPr="00B93302">
        <w:rPr>
          <w:sz w:val="28"/>
          <w:szCs w:val="28"/>
        </w:rPr>
        <w:t>финансовым управлением</w:t>
      </w:r>
      <w:r>
        <w:rPr>
          <w:sz w:val="28"/>
          <w:szCs w:val="28"/>
        </w:rPr>
        <w:t>.</w:t>
      </w:r>
      <w:r w:rsidRPr="004F29A0">
        <w:rPr>
          <w:sz w:val="28"/>
          <w:szCs w:val="28"/>
        </w:rPr>
        <w:t xml:space="preserve"> </w:t>
      </w:r>
    </w:p>
    <w:p w:rsidR="00336117" w:rsidRPr="004F29A0" w:rsidRDefault="00336117" w:rsidP="00336117">
      <w:pPr>
        <w:ind w:firstLine="851"/>
        <w:rPr>
          <w:sz w:val="28"/>
          <w:szCs w:val="28"/>
        </w:rPr>
      </w:pPr>
      <w:r w:rsidRPr="004F29A0">
        <w:rPr>
          <w:sz w:val="28"/>
          <w:szCs w:val="28"/>
        </w:rPr>
        <w:t xml:space="preserve">4.2. Кредиторы </w:t>
      </w:r>
      <w:r w:rsidR="00B93302">
        <w:rPr>
          <w:sz w:val="28"/>
          <w:szCs w:val="28"/>
        </w:rPr>
        <w:t xml:space="preserve">муниципального образования </w:t>
      </w:r>
      <w:r w:rsidRPr="004F29A0">
        <w:rPr>
          <w:sz w:val="28"/>
          <w:szCs w:val="28"/>
        </w:rPr>
        <w:t xml:space="preserve">и кредиторы получателей муниципальных гарантий </w:t>
      </w:r>
      <w:r w:rsidR="00B93302">
        <w:rPr>
          <w:sz w:val="28"/>
          <w:szCs w:val="28"/>
        </w:rPr>
        <w:t xml:space="preserve">муниципального образования </w:t>
      </w:r>
      <w:r w:rsidRPr="004F29A0">
        <w:rPr>
          <w:sz w:val="28"/>
          <w:szCs w:val="28"/>
        </w:rPr>
        <w:t xml:space="preserve">имеют право получить выписку из Долговой книги - документ, подтверждающий регистрацию долгового </w:t>
      </w:r>
      <w:r w:rsidRPr="004F29A0">
        <w:rPr>
          <w:sz w:val="28"/>
          <w:szCs w:val="28"/>
        </w:rPr>
        <w:lastRenderedPageBreak/>
        <w:t xml:space="preserve">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w:t>
      </w:r>
      <w:r>
        <w:rPr>
          <w:sz w:val="28"/>
          <w:szCs w:val="28"/>
        </w:rPr>
        <w:t>муниципальным контрактом, договором, иными предусмотренными законодательством документами, на основании которых возникают долговые обязательства.</w:t>
      </w:r>
    </w:p>
    <w:p w:rsidR="00336117" w:rsidRPr="00193542" w:rsidRDefault="00336117" w:rsidP="00336117">
      <w:pPr>
        <w:ind w:firstLine="708"/>
        <w:rPr>
          <w:sz w:val="28"/>
          <w:szCs w:val="28"/>
        </w:rPr>
      </w:pPr>
      <w:r>
        <w:rPr>
          <w:sz w:val="28"/>
          <w:szCs w:val="28"/>
        </w:rPr>
        <w:t>4.3</w:t>
      </w:r>
      <w:r w:rsidRPr="00193542">
        <w:rPr>
          <w:sz w:val="28"/>
          <w:szCs w:val="28"/>
        </w:rPr>
        <w:t xml:space="preserve">. Иным юридическим лицам сведения, содержащиеся в Долговой книге, предоставляются на основании мотивированного письменного запроса по письменному указанию </w:t>
      </w:r>
      <w:r>
        <w:rPr>
          <w:sz w:val="28"/>
          <w:szCs w:val="28"/>
        </w:rPr>
        <w:t xml:space="preserve">главы </w:t>
      </w:r>
      <w:r w:rsidR="00B93302">
        <w:rPr>
          <w:sz w:val="28"/>
          <w:szCs w:val="28"/>
        </w:rPr>
        <w:t>муниципального образования</w:t>
      </w:r>
      <w:r w:rsidRPr="00193542">
        <w:rPr>
          <w:sz w:val="28"/>
          <w:szCs w:val="28"/>
        </w:rPr>
        <w:t>.</w:t>
      </w:r>
    </w:p>
    <w:p w:rsidR="00336117" w:rsidRDefault="00336117" w:rsidP="00336117">
      <w:pPr>
        <w:ind w:firstLine="708"/>
        <w:rPr>
          <w:sz w:val="28"/>
          <w:szCs w:val="28"/>
        </w:rPr>
      </w:pPr>
      <w:r>
        <w:rPr>
          <w:sz w:val="28"/>
          <w:szCs w:val="28"/>
        </w:rPr>
        <w:t>4.4</w:t>
      </w:r>
      <w:r w:rsidRPr="00193542">
        <w:rPr>
          <w:sz w:val="28"/>
          <w:szCs w:val="28"/>
        </w:rPr>
        <w:t xml:space="preserve">. На основании </w:t>
      </w:r>
      <w:r>
        <w:rPr>
          <w:sz w:val="28"/>
          <w:szCs w:val="28"/>
        </w:rPr>
        <w:t>данных Долговой книги формируется информация о муниципальном долге</w:t>
      </w:r>
      <w:r w:rsidRPr="00193542">
        <w:rPr>
          <w:sz w:val="28"/>
          <w:szCs w:val="28"/>
        </w:rPr>
        <w:t xml:space="preserve"> </w:t>
      </w:r>
      <w:r w:rsidR="00B93302">
        <w:rPr>
          <w:sz w:val="28"/>
          <w:szCs w:val="28"/>
        </w:rPr>
        <w:t>муниципального образования</w:t>
      </w:r>
      <w:r>
        <w:rPr>
          <w:sz w:val="28"/>
          <w:szCs w:val="28"/>
        </w:rPr>
        <w:t xml:space="preserve">, размещаемая на сайте </w:t>
      </w:r>
      <w:r w:rsidR="00B93302">
        <w:rPr>
          <w:sz w:val="28"/>
          <w:szCs w:val="28"/>
        </w:rPr>
        <w:t xml:space="preserve">муниципального образования </w:t>
      </w:r>
      <w:r>
        <w:rPr>
          <w:sz w:val="28"/>
          <w:szCs w:val="28"/>
        </w:rPr>
        <w:t>ежемесячно по состоянию на первое число месяца.</w:t>
      </w: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336117">
      <w:pPr>
        <w:ind w:firstLine="708"/>
        <w:rPr>
          <w:sz w:val="28"/>
          <w:szCs w:val="28"/>
        </w:rPr>
      </w:pPr>
    </w:p>
    <w:p w:rsidR="00954673" w:rsidRDefault="00954673" w:rsidP="00954673">
      <w:pPr>
        <w:ind w:firstLine="0"/>
        <w:rPr>
          <w:sz w:val="28"/>
          <w:szCs w:val="28"/>
        </w:rPr>
        <w:sectPr w:rsidR="00954673">
          <w:footerReference w:type="default" r:id="rId14"/>
          <w:pgSz w:w="11900" w:h="16800"/>
          <w:pgMar w:top="1440" w:right="800" w:bottom="1440" w:left="800" w:header="720" w:footer="720" w:gutter="0"/>
          <w:cols w:space="720"/>
          <w:noEndnote/>
        </w:sectPr>
      </w:pPr>
    </w:p>
    <w:p w:rsidR="00954673" w:rsidRDefault="00954673" w:rsidP="00954673">
      <w:pPr>
        <w:ind w:firstLine="709"/>
        <w:jc w:val="center"/>
        <w:rPr>
          <w:rStyle w:val="ad"/>
          <w:sz w:val="28"/>
          <w:szCs w:val="28"/>
        </w:rPr>
      </w:pPr>
      <w:r w:rsidRPr="0064290D">
        <w:rPr>
          <w:rStyle w:val="ad"/>
          <w:sz w:val="28"/>
          <w:szCs w:val="28"/>
        </w:rPr>
        <w:lastRenderedPageBreak/>
        <w:t xml:space="preserve">Раздел 1. Обязательства по кредитам, полученным </w:t>
      </w:r>
      <w:r>
        <w:rPr>
          <w:rStyle w:val="ad"/>
          <w:sz w:val="28"/>
          <w:szCs w:val="28"/>
        </w:rPr>
        <w:t>Большекарайским муниципальным образованием Романовского муниципального района Саратовской области</w:t>
      </w:r>
    </w:p>
    <w:p w:rsidR="00954673" w:rsidRPr="0064290D" w:rsidRDefault="00954673" w:rsidP="00954673">
      <w:pPr>
        <w:ind w:firstLine="709"/>
        <w:jc w:val="center"/>
        <w:rPr>
          <w:rStyle w:val="ad"/>
          <w:b w:val="0"/>
          <w:bCs w:val="0"/>
          <w:sz w:val="28"/>
          <w:szCs w:val="28"/>
        </w:rPr>
      </w:pPr>
      <w:r w:rsidRPr="0064290D">
        <w:rPr>
          <w:rStyle w:val="ad"/>
          <w:sz w:val="28"/>
          <w:szCs w:val="28"/>
        </w:rPr>
        <w:t>от кредитных организаций, иностранных банков и международных финансовых организаций</w:t>
      </w:r>
    </w:p>
    <w:p w:rsidR="00954673" w:rsidRPr="0064290D" w:rsidRDefault="00954673" w:rsidP="00954673">
      <w:pPr>
        <w:ind w:firstLine="709"/>
        <w:jc w:val="right"/>
        <w:rPr>
          <w:rStyle w:val="ad"/>
          <w:b w:val="0"/>
          <w:bCs w:val="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347"/>
        <w:gridCol w:w="1419"/>
        <w:gridCol w:w="921"/>
        <w:gridCol w:w="981"/>
        <w:gridCol w:w="1018"/>
        <w:gridCol w:w="1082"/>
        <w:gridCol w:w="1147"/>
        <w:gridCol w:w="1072"/>
        <w:gridCol w:w="1048"/>
        <w:gridCol w:w="1163"/>
        <w:gridCol w:w="1276"/>
        <w:gridCol w:w="1276"/>
      </w:tblGrid>
      <w:tr w:rsidR="00954673" w:rsidRPr="0064290D" w:rsidTr="008F157D">
        <w:tc>
          <w:tcPr>
            <w:tcW w:w="1702" w:type="dxa"/>
          </w:tcPr>
          <w:p w:rsidR="00954673" w:rsidRPr="0064290D" w:rsidRDefault="00954673" w:rsidP="00954673">
            <w:pPr>
              <w:ind w:firstLine="0"/>
              <w:rPr>
                <w:rStyle w:val="ad"/>
                <w:b w:val="0"/>
                <w:bCs w:val="0"/>
              </w:rPr>
            </w:pPr>
            <w:r w:rsidRPr="0064290D">
              <w:rPr>
                <w:rStyle w:val="ad"/>
                <w:lang w:eastAsia="en-US"/>
              </w:rPr>
              <w:t>Наименование</w:t>
            </w:r>
            <w:r>
              <w:rPr>
                <w:rStyle w:val="ad"/>
                <w:b w:val="0"/>
                <w:bCs w:val="0"/>
              </w:rPr>
              <w:t xml:space="preserve"> </w:t>
            </w:r>
            <w:r w:rsidRPr="0064290D">
              <w:rPr>
                <w:rStyle w:val="ad"/>
                <w:lang w:eastAsia="en-US"/>
              </w:rPr>
              <w:t>заемщика</w:t>
            </w:r>
          </w:p>
        </w:tc>
        <w:tc>
          <w:tcPr>
            <w:tcW w:w="1347" w:type="dxa"/>
          </w:tcPr>
          <w:p w:rsidR="00954673" w:rsidRPr="0064290D" w:rsidRDefault="00954673" w:rsidP="00954673">
            <w:pPr>
              <w:ind w:firstLine="0"/>
              <w:rPr>
                <w:rStyle w:val="ad"/>
                <w:b w:val="0"/>
                <w:bCs w:val="0"/>
              </w:rPr>
            </w:pPr>
            <w:r w:rsidRPr="0064290D">
              <w:rPr>
                <w:rStyle w:val="ad"/>
                <w:lang w:eastAsia="en-US"/>
              </w:rPr>
              <w:t>Наименование кредитора</w:t>
            </w:r>
          </w:p>
        </w:tc>
        <w:tc>
          <w:tcPr>
            <w:tcW w:w="1419" w:type="dxa"/>
          </w:tcPr>
          <w:p w:rsidR="00954673" w:rsidRPr="0064290D" w:rsidRDefault="00954673" w:rsidP="00954673">
            <w:pPr>
              <w:ind w:firstLine="0"/>
              <w:rPr>
                <w:rStyle w:val="ad"/>
                <w:b w:val="0"/>
                <w:bCs w:val="0"/>
              </w:rPr>
            </w:pPr>
            <w:r w:rsidRPr="0064290D">
              <w:rPr>
                <w:rStyle w:val="ad"/>
                <w:lang w:eastAsia="en-US"/>
              </w:rPr>
              <w:t>Номер и дата контракта (дополнительного соглашения)</w:t>
            </w:r>
          </w:p>
        </w:tc>
        <w:tc>
          <w:tcPr>
            <w:tcW w:w="921" w:type="dxa"/>
          </w:tcPr>
          <w:p w:rsidR="00954673" w:rsidRPr="0064290D" w:rsidRDefault="00954673" w:rsidP="00954673">
            <w:pPr>
              <w:ind w:firstLine="0"/>
              <w:rPr>
                <w:rStyle w:val="ad"/>
                <w:b w:val="0"/>
                <w:bCs w:val="0"/>
              </w:rPr>
            </w:pPr>
            <w:r w:rsidRPr="0064290D">
              <w:rPr>
                <w:rStyle w:val="ad"/>
                <w:lang w:eastAsia="en-US"/>
              </w:rPr>
              <w:t>Дата возникновения обязательства</w:t>
            </w:r>
          </w:p>
        </w:tc>
        <w:tc>
          <w:tcPr>
            <w:tcW w:w="981" w:type="dxa"/>
          </w:tcPr>
          <w:p w:rsidR="00954673" w:rsidRPr="0064290D" w:rsidRDefault="00954673" w:rsidP="00954673">
            <w:pPr>
              <w:ind w:firstLine="0"/>
              <w:rPr>
                <w:rStyle w:val="ad"/>
                <w:b w:val="0"/>
                <w:bCs w:val="0"/>
              </w:rPr>
            </w:pPr>
            <w:r w:rsidRPr="0064290D">
              <w:rPr>
                <w:rStyle w:val="ad"/>
                <w:lang w:eastAsia="en-US"/>
              </w:rPr>
              <w:t>Объем обязательства, рублей</w:t>
            </w:r>
          </w:p>
        </w:tc>
        <w:tc>
          <w:tcPr>
            <w:tcW w:w="1018" w:type="dxa"/>
          </w:tcPr>
          <w:p w:rsidR="00954673" w:rsidRPr="0064290D" w:rsidRDefault="00954673" w:rsidP="00954673">
            <w:pPr>
              <w:ind w:firstLine="0"/>
              <w:rPr>
                <w:rStyle w:val="ad"/>
                <w:b w:val="0"/>
                <w:bCs w:val="0"/>
              </w:rPr>
            </w:pPr>
            <w:r w:rsidRPr="0064290D">
              <w:rPr>
                <w:rStyle w:val="ad"/>
                <w:lang w:eastAsia="en-US"/>
              </w:rPr>
              <w:t>Процентная ставка по кредиту</w:t>
            </w:r>
          </w:p>
        </w:tc>
        <w:tc>
          <w:tcPr>
            <w:tcW w:w="1082" w:type="dxa"/>
          </w:tcPr>
          <w:p w:rsidR="00954673" w:rsidRPr="0064290D" w:rsidRDefault="00954673" w:rsidP="00954673">
            <w:pPr>
              <w:ind w:firstLine="0"/>
              <w:rPr>
                <w:rStyle w:val="ad"/>
                <w:b w:val="0"/>
                <w:bCs w:val="0"/>
              </w:rPr>
            </w:pPr>
            <w:r w:rsidRPr="0064290D">
              <w:rPr>
                <w:rStyle w:val="ad"/>
                <w:lang w:eastAsia="en-US"/>
              </w:rPr>
              <w:t>Дата погашения обязательства</w:t>
            </w:r>
          </w:p>
        </w:tc>
        <w:tc>
          <w:tcPr>
            <w:tcW w:w="1147" w:type="dxa"/>
          </w:tcPr>
          <w:p w:rsidR="00954673" w:rsidRPr="0064290D" w:rsidRDefault="00954673" w:rsidP="00954673">
            <w:pPr>
              <w:ind w:firstLine="0"/>
              <w:rPr>
                <w:rStyle w:val="ad"/>
                <w:b w:val="0"/>
                <w:bCs w:val="0"/>
              </w:rPr>
            </w:pPr>
            <w:r w:rsidRPr="0064290D">
              <w:rPr>
                <w:rStyle w:val="ad"/>
                <w:lang w:eastAsia="en-US"/>
              </w:rPr>
              <w:t>Дата исполнения обязательства полностью или частично</w:t>
            </w:r>
          </w:p>
        </w:tc>
        <w:tc>
          <w:tcPr>
            <w:tcW w:w="1072" w:type="dxa"/>
          </w:tcPr>
          <w:p w:rsidR="00954673" w:rsidRPr="0064290D" w:rsidRDefault="00954673" w:rsidP="00954673">
            <w:pPr>
              <w:ind w:firstLine="0"/>
              <w:rPr>
                <w:rStyle w:val="ad"/>
                <w:b w:val="0"/>
                <w:bCs w:val="0"/>
              </w:rPr>
            </w:pPr>
            <w:r w:rsidRPr="0064290D">
              <w:rPr>
                <w:rStyle w:val="ad"/>
                <w:lang w:eastAsia="en-US"/>
              </w:rPr>
              <w:t>Фактическая сумма привлечения кредита, рублей</w:t>
            </w:r>
          </w:p>
        </w:tc>
        <w:tc>
          <w:tcPr>
            <w:tcW w:w="1048" w:type="dxa"/>
          </w:tcPr>
          <w:p w:rsidR="00954673" w:rsidRPr="0064290D" w:rsidRDefault="00954673" w:rsidP="00954673">
            <w:pPr>
              <w:ind w:firstLine="0"/>
              <w:rPr>
                <w:rStyle w:val="ad"/>
                <w:b w:val="0"/>
                <w:bCs w:val="0"/>
              </w:rPr>
            </w:pPr>
            <w:r w:rsidRPr="0064290D">
              <w:rPr>
                <w:rStyle w:val="ad"/>
                <w:lang w:eastAsia="en-US"/>
              </w:rPr>
              <w:t>Форма обеспечения обязательства</w:t>
            </w:r>
          </w:p>
        </w:tc>
        <w:tc>
          <w:tcPr>
            <w:tcW w:w="1163" w:type="dxa"/>
          </w:tcPr>
          <w:p w:rsidR="00954673" w:rsidRPr="0064290D" w:rsidRDefault="00954673" w:rsidP="008F157D">
            <w:pPr>
              <w:ind w:firstLine="0"/>
              <w:rPr>
                <w:rStyle w:val="ad"/>
                <w:b w:val="0"/>
                <w:bCs w:val="0"/>
              </w:rPr>
            </w:pPr>
            <w:r w:rsidRPr="0064290D">
              <w:rPr>
                <w:rStyle w:val="ad"/>
                <w:lang w:eastAsia="en-US"/>
              </w:rPr>
              <w:t xml:space="preserve">Остаток задолженности по кредиту на </w:t>
            </w:r>
            <w:r>
              <w:rPr>
                <w:rStyle w:val="ad"/>
                <w:lang w:eastAsia="en-US"/>
              </w:rPr>
              <w:t>01.0</w:t>
            </w:r>
            <w:r w:rsidR="008F157D">
              <w:rPr>
                <w:rStyle w:val="ad"/>
                <w:lang w:eastAsia="en-US"/>
              </w:rPr>
              <w:t>0</w:t>
            </w:r>
            <w:r>
              <w:rPr>
                <w:rStyle w:val="ad"/>
                <w:lang w:eastAsia="en-US"/>
              </w:rPr>
              <w:t>.20</w:t>
            </w:r>
            <w:r w:rsidR="008F157D">
              <w:rPr>
                <w:rStyle w:val="ad"/>
                <w:lang w:eastAsia="en-US"/>
              </w:rPr>
              <w:softHyphen/>
              <w:t>__</w:t>
            </w:r>
            <w:r>
              <w:rPr>
                <w:rStyle w:val="ad"/>
                <w:lang w:eastAsia="en-US"/>
              </w:rPr>
              <w:t>,</w:t>
            </w:r>
            <w:r w:rsidRPr="0064290D">
              <w:rPr>
                <w:rStyle w:val="ad"/>
                <w:lang w:eastAsia="en-US"/>
              </w:rPr>
              <w:t xml:space="preserve"> руб</w:t>
            </w:r>
            <w:r w:rsidR="008F157D">
              <w:rPr>
                <w:rStyle w:val="ad"/>
                <w:lang w:eastAsia="en-US"/>
              </w:rPr>
              <w:t>.</w:t>
            </w:r>
          </w:p>
        </w:tc>
        <w:tc>
          <w:tcPr>
            <w:tcW w:w="1276" w:type="dxa"/>
          </w:tcPr>
          <w:p w:rsidR="00954673" w:rsidRPr="00C724D4" w:rsidRDefault="00954673" w:rsidP="00954673">
            <w:pPr>
              <w:tabs>
                <w:tab w:val="left" w:pos="0"/>
                <w:tab w:val="left" w:pos="864"/>
              </w:tabs>
              <w:ind w:right="-108" w:firstLine="0"/>
              <w:rPr>
                <w:rStyle w:val="ad"/>
                <w:lang w:eastAsia="en-US"/>
              </w:rPr>
            </w:pPr>
            <w:r w:rsidRPr="0064290D">
              <w:rPr>
                <w:rStyle w:val="ad"/>
                <w:lang w:eastAsia="en-US"/>
              </w:rPr>
              <w:t xml:space="preserve">Изменение задолженности по кредиту </w:t>
            </w:r>
            <w:r w:rsidR="008F157D">
              <w:rPr>
                <w:rStyle w:val="ad"/>
                <w:lang w:eastAsia="en-US"/>
              </w:rPr>
              <w:t>н</w:t>
            </w:r>
            <w:r w:rsidRPr="0064290D">
              <w:rPr>
                <w:rStyle w:val="ad"/>
                <w:lang w:eastAsia="en-US"/>
              </w:rPr>
              <w:t>а</w:t>
            </w:r>
            <w:r>
              <w:rPr>
                <w:rStyle w:val="ad"/>
                <w:lang w:eastAsia="en-US"/>
              </w:rPr>
              <w:t xml:space="preserve"> </w:t>
            </w:r>
          </w:p>
          <w:p w:rsidR="00954673" w:rsidRPr="0064290D" w:rsidRDefault="008F157D" w:rsidP="008F157D">
            <w:pPr>
              <w:tabs>
                <w:tab w:val="left" w:pos="0"/>
                <w:tab w:val="left" w:pos="864"/>
              </w:tabs>
              <w:ind w:right="-108" w:firstLine="0"/>
              <w:rPr>
                <w:rStyle w:val="ad"/>
                <w:b w:val="0"/>
                <w:bCs w:val="0"/>
              </w:rPr>
            </w:pPr>
            <w:r>
              <w:rPr>
                <w:rStyle w:val="ad"/>
                <w:lang w:eastAsia="en-US"/>
              </w:rPr>
              <w:t>01.09.</w:t>
            </w:r>
            <w:r w:rsidR="00954673">
              <w:rPr>
                <w:rStyle w:val="ad"/>
                <w:lang w:eastAsia="en-US"/>
              </w:rPr>
              <w:t>20</w:t>
            </w:r>
            <w:r>
              <w:rPr>
                <w:rStyle w:val="ad"/>
                <w:lang w:eastAsia="en-US"/>
              </w:rPr>
              <w:t>__</w:t>
            </w:r>
            <w:r w:rsidR="00954673">
              <w:rPr>
                <w:rStyle w:val="ad"/>
                <w:lang w:eastAsia="en-US"/>
              </w:rPr>
              <w:t xml:space="preserve"> г.</w:t>
            </w:r>
            <w:r w:rsidR="00954673" w:rsidRPr="0064290D">
              <w:rPr>
                <w:rStyle w:val="ad"/>
                <w:lang w:eastAsia="en-US"/>
              </w:rPr>
              <w:t>, руб</w:t>
            </w:r>
            <w:r>
              <w:rPr>
                <w:rStyle w:val="ad"/>
                <w:lang w:eastAsia="en-US"/>
              </w:rPr>
              <w:t>.</w:t>
            </w:r>
          </w:p>
        </w:tc>
        <w:tc>
          <w:tcPr>
            <w:tcW w:w="1276" w:type="dxa"/>
          </w:tcPr>
          <w:p w:rsidR="00954673" w:rsidRPr="0064290D" w:rsidRDefault="00954673" w:rsidP="008F157D">
            <w:pPr>
              <w:ind w:right="-108" w:hanging="99"/>
              <w:jc w:val="center"/>
              <w:rPr>
                <w:rStyle w:val="ad"/>
                <w:b w:val="0"/>
                <w:bCs w:val="0"/>
              </w:rPr>
            </w:pPr>
            <w:r w:rsidRPr="0064290D">
              <w:rPr>
                <w:rStyle w:val="ad"/>
                <w:lang w:eastAsia="en-US"/>
              </w:rPr>
              <w:t xml:space="preserve">Остаток задолженности по кредиту на </w:t>
            </w:r>
            <w:r>
              <w:rPr>
                <w:rStyle w:val="ad"/>
                <w:lang w:eastAsia="en-US"/>
              </w:rPr>
              <w:t>01.10.2019г</w:t>
            </w:r>
            <w:r w:rsidRPr="0064290D">
              <w:rPr>
                <w:rStyle w:val="ad"/>
                <w:lang w:eastAsia="en-US"/>
              </w:rPr>
              <w:t>, руб</w:t>
            </w:r>
            <w:r w:rsidR="008F157D">
              <w:rPr>
                <w:rStyle w:val="ad"/>
                <w:lang w:eastAsia="en-US"/>
              </w:rPr>
              <w:t>.</w:t>
            </w:r>
          </w:p>
        </w:tc>
      </w:tr>
      <w:tr w:rsidR="00954673" w:rsidRPr="0064290D" w:rsidTr="008F157D">
        <w:tc>
          <w:tcPr>
            <w:tcW w:w="1702" w:type="dxa"/>
          </w:tcPr>
          <w:p w:rsidR="00954673" w:rsidRPr="0064290D" w:rsidRDefault="00954673" w:rsidP="00954673">
            <w:pPr>
              <w:jc w:val="center"/>
              <w:rPr>
                <w:rStyle w:val="ad"/>
                <w:b w:val="0"/>
                <w:bCs w:val="0"/>
              </w:rPr>
            </w:pPr>
            <w:r w:rsidRPr="0064290D">
              <w:rPr>
                <w:rStyle w:val="ad"/>
                <w:lang w:eastAsia="en-US"/>
              </w:rPr>
              <w:t>1</w:t>
            </w:r>
          </w:p>
        </w:tc>
        <w:tc>
          <w:tcPr>
            <w:tcW w:w="1347" w:type="dxa"/>
          </w:tcPr>
          <w:p w:rsidR="00954673" w:rsidRPr="0064290D" w:rsidRDefault="00954673" w:rsidP="00954673">
            <w:pPr>
              <w:jc w:val="center"/>
              <w:rPr>
                <w:rStyle w:val="ad"/>
                <w:b w:val="0"/>
                <w:bCs w:val="0"/>
              </w:rPr>
            </w:pPr>
            <w:r w:rsidRPr="0064290D">
              <w:rPr>
                <w:rStyle w:val="ad"/>
                <w:lang w:eastAsia="en-US"/>
              </w:rPr>
              <w:t>2</w:t>
            </w:r>
          </w:p>
        </w:tc>
        <w:tc>
          <w:tcPr>
            <w:tcW w:w="1419" w:type="dxa"/>
          </w:tcPr>
          <w:p w:rsidR="00954673" w:rsidRPr="0064290D" w:rsidRDefault="00954673" w:rsidP="00954673">
            <w:pPr>
              <w:jc w:val="center"/>
              <w:rPr>
                <w:rStyle w:val="ad"/>
                <w:b w:val="0"/>
                <w:bCs w:val="0"/>
              </w:rPr>
            </w:pPr>
            <w:r w:rsidRPr="0064290D">
              <w:rPr>
                <w:rStyle w:val="ad"/>
                <w:lang w:eastAsia="en-US"/>
              </w:rPr>
              <w:t>3</w:t>
            </w:r>
          </w:p>
        </w:tc>
        <w:tc>
          <w:tcPr>
            <w:tcW w:w="921" w:type="dxa"/>
          </w:tcPr>
          <w:p w:rsidR="00954673" w:rsidRPr="0064290D" w:rsidRDefault="00954673" w:rsidP="00954673">
            <w:pPr>
              <w:jc w:val="center"/>
              <w:rPr>
                <w:rStyle w:val="ad"/>
                <w:b w:val="0"/>
                <w:bCs w:val="0"/>
              </w:rPr>
            </w:pPr>
            <w:r w:rsidRPr="0064290D">
              <w:rPr>
                <w:rStyle w:val="ad"/>
                <w:lang w:eastAsia="en-US"/>
              </w:rPr>
              <w:t>4</w:t>
            </w:r>
          </w:p>
        </w:tc>
        <w:tc>
          <w:tcPr>
            <w:tcW w:w="981" w:type="dxa"/>
          </w:tcPr>
          <w:p w:rsidR="00954673" w:rsidRPr="0064290D" w:rsidRDefault="00954673" w:rsidP="00954673">
            <w:pPr>
              <w:jc w:val="center"/>
              <w:rPr>
                <w:rStyle w:val="ad"/>
                <w:b w:val="0"/>
                <w:bCs w:val="0"/>
              </w:rPr>
            </w:pPr>
            <w:r w:rsidRPr="0064290D">
              <w:rPr>
                <w:rStyle w:val="ad"/>
                <w:lang w:eastAsia="en-US"/>
              </w:rPr>
              <w:t>5</w:t>
            </w:r>
          </w:p>
        </w:tc>
        <w:tc>
          <w:tcPr>
            <w:tcW w:w="1018" w:type="dxa"/>
          </w:tcPr>
          <w:p w:rsidR="00954673" w:rsidRPr="0064290D" w:rsidRDefault="00954673" w:rsidP="00954673">
            <w:pPr>
              <w:jc w:val="center"/>
              <w:rPr>
                <w:rStyle w:val="ad"/>
                <w:b w:val="0"/>
                <w:bCs w:val="0"/>
              </w:rPr>
            </w:pPr>
            <w:r w:rsidRPr="0064290D">
              <w:rPr>
                <w:rStyle w:val="ad"/>
                <w:lang w:eastAsia="en-US"/>
              </w:rPr>
              <w:t>6</w:t>
            </w:r>
          </w:p>
        </w:tc>
        <w:tc>
          <w:tcPr>
            <w:tcW w:w="1082" w:type="dxa"/>
          </w:tcPr>
          <w:p w:rsidR="00954673" w:rsidRPr="0064290D" w:rsidRDefault="00954673" w:rsidP="00954673">
            <w:pPr>
              <w:jc w:val="center"/>
              <w:rPr>
                <w:rStyle w:val="ad"/>
                <w:b w:val="0"/>
                <w:bCs w:val="0"/>
              </w:rPr>
            </w:pPr>
            <w:r w:rsidRPr="0064290D">
              <w:rPr>
                <w:rStyle w:val="ad"/>
                <w:lang w:eastAsia="en-US"/>
              </w:rPr>
              <w:t>7</w:t>
            </w:r>
          </w:p>
        </w:tc>
        <w:tc>
          <w:tcPr>
            <w:tcW w:w="1147" w:type="dxa"/>
          </w:tcPr>
          <w:p w:rsidR="00954673" w:rsidRPr="0064290D" w:rsidRDefault="00954673" w:rsidP="00954673">
            <w:pPr>
              <w:jc w:val="center"/>
              <w:rPr>
                <w:rStyle w:val="ad"/>
                <w:b w:val="0"/>
                <w:bCs w:val="0"/>
              </w:rPr>
            </w:pPr>
            <w:r w:rsidRPr="0064290D">
              <w:rPr>
                <w:rStyle w:val="ad"/>
                <w:lang w:eastAsia="en-US"/>
              </w:rPr>
              <w:t>8</w:t>
            </w:r>
          </w:p>
        </w:tc>
        <w:tc>
          <w:tcPr>
            <w:tcW w:w="1072" w:type="dxa"/>
          </w:tcPr>
          <w:p w:rsidR="00954673" w:rsidRPr="0064290D" w:rsidRDefault="00954673" w:rsidP="00954673">
            <w:pPr>
              <w:jc w:val="center"/>
              <w:rPr>
                <w:rStyle w:val="ad"/>
                <w:b w:val="0"/>
                <w:bCs w:val="0"/>
              </w:rPr>
            </w:pPr>
            <w:r w:rsidRPr="0064290D">
              <w:rPr>
                <w:rStyle w:val="ad"/>
                <w:lang w:eastAsia="en-US"/>
              </w:rPr>
              <w:t>9</w:t>
            </w:r>
          </w:p>
        </w:tc>
        <w:tc>
          <w:tcPr>
            <w:tcW w:w="1048" w:type="dxa"/>
          </w:tcPr>
          <w:p w:rsidR="00954673" w:rsidRPr="0064290D" w:rsidRDefault="00954673" w:rsidP="00954673">
            <w:pPr>
              <w:ind w:firstLine="0"/>
              <w:jc w:val="center"/>
              <w:rPr>
                <w:rStyle w:val="ad"/>
                <w:b w:val="0"/>
                <w:bCs w:val="0"/>
              </w:rPr>
            </w:pPr>
            <w:r w:rsidRPr="0064290D">
              <w:rPr>
                <w:rStyle w:val="ad"/>
                <w:lang w:eastAsia="en-US"/>
              </w:rPr>
              <w:t>10</w:t>
            </w:r>
          </w:p>
        </w:tc>
        <w:tc>
          <w:tcPr>
            <w:tcW w:w="1163" w:type="dxa"/>
          </w:tcPr>
          <w:p w:rsidR="00954673" w:rsidRPr="0064290D" w:rsidRDefault="00954673" w:rsidP="00954673">
            <w:pPr>
              <w:jc w:val="center"/>
              <w:rPr>
                <w:rStyle w:val="ad"/>
                <w:b w:val="0"/>
                <w:bCs w:val="0"/>
              </w:rPr>
            </w:pPr>
            <w:r w:rsidRPr="0064290D">
              <w:rPr>
                <w:rStyle w:val="ad"/>
                <w:lang w:eastAsia="en-US"/>
              </w:rPr>
              <w:t>11</w:t>
            </w:r>
          </w:p>
        </w:tc>
        <w:tc>
          <w:tcPr>
            <w:tcW w:w="1276" w:type="dxa"/>
          </w:tcPr>
          <w:p w:rsidR="00954673" w:rsidRPr="0064290D" w:rsidRDefault="00954673" w:rsidP="00954673">
            <w:pPr>
              <w:ind w:firstLine="0"/>
              <w:jc w:val="center"/>
              <w:rPr>
                <w:rStyle w:val="ad"/>
                <w:b w:val="0"/>
                <w:bCs w:val="0"/>
              </w:rPr>
            </w:pPr>
            <w:r w:rsidRPr="0064290D">
              <w:rPr>
                <w:rStyle w:val="ad"/>
                <w:lang w:eastAsia="en-US"/>
              </w:rPr>
              <w:t>12</w:t>
            </w:r>
          </w:p>
        </w:tc>
        <w:tc>
          <w:tcPr>
            <w:tcW w:w="1276" w:type="dxa"/>
          </w:tcPr>
          <w:p w:rsidR="00954673" w:rsidRPr="0064290D" w:rsidRDefault="00954673" w:rsidP="00954673">
            <w:pPr>
              <w:jc w:val="center"/>
              <w:rPr>
                <w:rStyle w:val="ad"/>
                <w:b w:val="0"/>
                <w:bCs w:val="0"/>
              </w:rPr>
            </w:pPr>
            <w:r w:rsidRPr="0064290D">
              <w:rPr>
                <w:rStyle w:val="ad"/>
                <w:lang w:eastAsia="en-US"/>
              </w:rPr>
              <w:t>13</w:t>
            </w:r>
          </w:p>
        </w:tc>
      </w:tr>
      <w:tr w:rsidR="00954673" w:rsidRPr="0064290D" w:rsidTr="008F157D">
        <w:tc>
          <w:tcPr>
            <w:tcW w:w="1702" w:type="dxa"/>
          </w:tcPr>
          <w:p w:rsidR="00954673" w:rsidRPr="0064290D" w:rsidRDefault="00954673" w:rsidP="008F157D">
            <w:pPr>
              <w:jc w:val="center"/>
              <w:rPr>
                <w:rStyle w:val="ad"/>
                <w:b w:val="0"/>
                <w:bCs w:val="0"/>
              </w:rPr>
            </w:pPr>
          </w:p>
        </w:tc>
        <w:tc>
          <w:tcPr>
            <w:tcW w:w="1347" w:type="dxa"/>
          </w:tcPr>
          <w:p w:rsidR="00954673" w:rsidRPr="0064290D" w:rsidRDefault="00954673" w:rsidP="008F157D">
            <w:pPr>
              <w:jc w:val="center"/>
              <w:rPr>
                <w:rStyle w:val="ad"/>
                <w:b w:val="0"/>
                <w:bCs w:val="0"/>
              </w:rPr>
            </w:pPr>
          </w:p>
        </w:tc>
        <w:tc>
          <w:tcPr>
            <w:tcW w:w="1419" w:type="dxa"/>
          </w:tcPr>
          <w:p w:rsidR="00954673" w:rsidRPr="0064290D" w:rsidRDefault="00954673" w:rsidP="008F157D">
            <w:pPr>
              <w:jc w:val="center"/>
              <w:rPr>
                <w:rStyle w:val="ad"/>
                <w:b w:val="0"/>
                <w:bCs w:val="0"/>
              </w:rPr>
            </w:pPr>
          </w:p>
        </w:tc>
        <w:tc>
          <w:tcPr>
            <w:tcW w:w="921" w:type="dxa"/>
          </w:tcPr>
          <w:p w:rsidR="00954673" w:rsidRPr="0064290D" w:rsidRDefault="00954673" w:rsidP="008F157D">
            <w:pPr>
              <w:jc w:val="center"/>
              <w:rPr>
                <w:rStyle w:val="ad"/>
                <w:b w:val="0"/>
                <w:bCs w:val="0"/>
              </w:rPr>
            </w:pPr>
          </w:p>
        </w:tc>
        <w:tc>
          <w:tcPr>
            <w:tcW w:w="981" w:type="dxa"/>
          </w:tcPr>
          <w:p w:rsidR="00954673" w:rsidRPr="0064290D" w:rsidRDefault="00954673" w:rsidP="008F157D">
            <w:pPr>
              <w:jc w:val="center"/>
              <w:rPr>
                <w:rStyle w:val="ad"/>
                <w:b w:val="0"/>
                <w:bCs w:val="0"/>
              </w:rPr>
            </w:pPr>
          </w:p>
        </w:tc>
        <w:tc>
          <w:tcPr>
            <w:tcW w:w="1018" w:type="dxa"/>
          </w:tcPr>
          <w:p w:rsidR="00954673" w:rsidRPr="0064290D" w:rsidRDefault="00954673" w:rsidP="008F157D">
            <w:pPr>
              <w:jc w:val="center"/>
              <w:rPr>
                <w:rStyle w:val="ad"/>
                <w:b w:val="0"/>
                <w:bCs w:val="0"/>
              </w:rPr>
            </w:pPr>
          </w:p>
        </w:tc>
        <w:tc>
          <w:tcPr>
            <w:tcW w:w="1082" w:type="dxa"/>
          </w:tcPr>
          <w:p w:rsidR="00954673" w:rsidRPr="0064290D" w:rsidRDefault="00954673" w:rsidP="008F157D">
            <w:pPr>
              <w:jc w:val="center"/>
              <w:rPr>
                <w:rStyle w:val="ad"/>
                <w:b w:val="0"/>
                <w:bCs w:val="0"/>
              </w:rPr>
            </w:pPr>
          </w:p>
        </w:tc>
        <w:tc>
          <w:tcPr>
            <w:tcW w:w="1147" w:type="dxa"/>
          </w:tcPr>
          <w:p w:rsidR="00954673" w:rsidRPr="0064290D" w:rsidRDefault="00954673" w:rsidP="008F157D">
            <w:pPr>
              <w:jc w:val="center"/>
              <w:rPr>
                <w:rStyle w:val="ad"/>
                <w:b w:val="0"/>
                <w:bCs w:val="0"/>
              </w:rPr>
            </w:pPr>
          </w:p>
        </w:tc>
        <w:tc>
          <w:tcPr>
            <w:tcW w:w="1072" w:type="dxa"/>
          </w:tcPr>
          <w:p w:rsidR="00954673" w:rsidRPr="0064290D" w:rsidRDefault="00954673" w:rsidP="008F157D">
            <w:pPr>
              <w:jc w:val="center"/>
              <w:rPr>
                <w:rStyle w:val="ad"/>
                <w:b w:val="0"/>
                <w:bCs w:val="0"/>
              </w:rPr>
            </w:pPr>
          </w:p>
        </w:tc>
        <w:tc>
          <w:tcPr>
            <w:tcW w:w="1048" w:type="dxa"/>
          </w:tcPr>
          <w:p w:rsidR="00954673" w:rsidRPr="0064290D" w:rsidRDefault="00954673" w:rsidP="008F157D">
            <w:pPr>
              <w:jc w:val="center"/>
              <w:rPr>
                <w:rStyle w:val="ad"/>
                <w:b w:val="0"/>
                <w:bCs w:val="0"/>
              </w:rPr>
            </w:pPr>
          </w:p>
        </w:tc>
        <w:tc>
          <w:tcPr>
            <w:tcW w:w="1163" w:type="dxa"/>
          </w:tcPr>
          <w:p w:rsidR="00954673" w:rsidRPr="0064290D" w:rsidRDefault="00954673" w:rsidP="008F157D">
            <w:pPr>
              <w:jc w:val="center"/>
              <w:rPr>
                <w:rStyle w:val="ad"/>
                <w:b w:val="0"/>
                <w:bCs w:val="0"/>
              </w:rPr>
            </w:pPr>
          </w:p>
        </w:tc>
        <w:tc>
          <w:tcPr>
            <w:tcW w:w="1276" w:type="dxa"/>
          </w:tcPr>
          <w:p w:rsidR="00954673" w:rsidRPr="0064290D" w:rsidRDefault="00954673" w:rsidP="008F157D">
            <w:pPr>
              <w:jc w:val="center"/>
              <w:rPr>
                <w:rStyle w:val="ad"/>
                <w:b w:val="0"/>
                <w:bCs w:val="0"/>
              </w:rPr>
            </w:pPr>
          </w:p>
        </w:tc>
        <w:tc>
          <w:tcPr>
            <w:tcW w:w="1276" w:type="dxa"/>
          </w:tcPr>
          <w:p w:rsidR="00954673" w:rsidRPr="0064290D" w:rsidRDefault="00954673" w:rsidP="008F157D">
            <w:pPr>
              <w:jc w:val="center"/>
              <w:rPr>
                <w:rStyle w:val="ad"/>
                <w:b w:val="0"/>
                <w:bCs w:val="0"/>
              </w:rPr>
            </w:pPr>
          </w:p>
        </w:tc>
      </w:tr>
      <w:tr w:rsidR="00954673" w:rsidRPr="0064290D" w:rsidTr="008F157D">
        <w:tc>
          <w:tcPr>
            <w:tcW w:w="1702" w:type="dxa"/>
          </w:tcPr>
          <w:p w:rsidR="00954673" w:rsidRPr="0064290D" w:rsidRDefault="00954673" w:rsidP="008F157D">
            <w:pPr>
              <w:rPr>
                <w:rStyle w:val="ad"/>
              </w:rPr>
            </w:pPr>
            <w:r w:rsidRPr="0064290D">
              <w:rPr>
                <w:rStyle w:val="ad"/>
                <w:lang w:eastAsia="en-US"/>
              </w:rPr>
              <w:t>Итого</w:t>
            </w:r>
          </w:p>
        </w:tc>
        <w:tc>
          <w:tcPr>
            <w:tcW w:w="1347" w:type="dxa"/>
          </w:tcPr>
          <w:p w:rsidR="00954673" w:rsidRPr="0064290D" w:rsidRDefault="00954673" w:rsidP="008F157D">
            <w:pPr>
              <w:jc w:val="center"/>
              <w:rPr>
                <w:rStyle w:val="ad"/>
                <w:b w:val="0"/>
                <w:bCs w:val="0"/>
              </w:rPr>
            </w:pPr>
          </w:p>
        </w:tc>
        <w:tc>
          <w:tcPr>
            <w:tcW w:w="1419" w:type="dxa"/>
          </w:tcPr>
          <w:p w:rsidR="00954673" w:rsidRPr="0064290D" w:rsidRDefault="00954673" w:rsidP="008F157D">
            <w:pPr>
              <w:jc w:val="center"/>
              <w:rPr>
                <w:rStyle w:val="ad"/>
                <w:b w:val="0"/>
                <w:bCs w:val="0"/>
              </w:rPr>
            </w:pPr>
          </w:p>
        </w:tc>
        <w:tc>
          <w:tcPr>
            <w:tcW w:w="921" w:type="dxa"/>
          </w:tcPr>
          <w:p w:rsidR="00954673" w:rsidRPr="0064290D" w:rsidRDefault="00954673" w:rsidP="008F157D">
            <w:pPr>
              <w:jc w:val="center"/>
              <w:rPr>
                <w:rStyle w:val="ad"/>
                <w:b w:val="0"/>
                <w:bCs w:val="0"/>
              </w:rPr>
            </w:pPr>
          </w:p>
        </w:tc>
        <w:tc>
          <w:tcPr>
            <w:tcW w:w="981" w:type="dxa"/>
          </w:tcPr>
          <w:p w:rsidR="00954673" w:rsidRPr="0064290D" w:rsidRDefault="00954673" w:rsidP="008F157D">
            <w:pPr>
              <w:jc w:val="center"/>
              <w:rPr>
                <w:rStyle w:val="ad"/>
                <w:b w:val="0"/>
                <w:bCs w:val="0"/>
              </w:rPr>
            </w:pPr>
          </w:p>
        </w:tc>
        <w:tc>
          <w:tcPr>
            <w:tcW w:w="1018" w:type="dxa"/>
          </w:tcPr>
          <w:p w:rsidR="00954673" w:rsidRPr="0064290D" w:rsidRDefault="00954673" w:rsidP="008F157D">
            <w:pPr>
              <w:jc w:val="center"/>
              <w:rPr>
                <w:rStyle w:val="ad"/>
                <w:b w:val="0"/>
                <w:bCs w:val="0"/>
              </w:rPr>
            </w:pPr>
          </w:p>
        </w:tc>
        <w:tc>
          <w:tcPr>
            <w:tcW w:w="1082" w:type="dxa"/>
          </w:tcPr>
          <w:p w:rsidR="00954673" w:rsidRPr="0064290D" w:rsidRDefault="00954673" w:rsidP="008F157D">
            <w:pPr>
              <w:jc w:val="center"/>
              <w:rPr>
                <w:rStyle w:val="ad"/>
                <w:b w:val="0"/>
                <w:bCs w:val="0"/>
              </w:rPr>
            </w:pPr>
          </w:p>
        </w:tc>
        <w:tc>
          <w:tcPr>
            <w:tcW w:w="1147" w:type="dxa"/>
          </w:tcPr>
          <w:p w:rsidR="00954673" w:rsidRPr="0064290D" w:rsidRDefault="00954673" w:rsidP="008F157D">
            <w:pPr>
              <w:jc w:val="center"/>
              <w:rPr>
                <w:rStyle w:val="ad"/>
                <w:b w:val="0"/>
                <w:bCs w:val="0"/>
              </w:rPr>
            </w:pPr>
          </w:p>
        </w:tc>
        <w:tc>
          <w:tcPr>
            <w:tcW w:w="1072" w:type="dxa"/>
          </w:tcPr>
          <w:p w:rsidR="00954673" w:rsidRPr="0064290D" w:rsidRDefault="00954673" w:rsidP="008F157D">
            <w:pPr>
              <w:jc w:val="center"/>
              <w:rPr>
                <w:rStyle w:val="ad"/>
                <w:b w:val="0"/>
                <w:bCs w:val="0"/>
              </w:rPr>
            </w:pPr>
          </w:p>
        </w:tc>
        <w:tc>
          <w:tcPr>
            <w:tcW w:w="1048" w:type="dxa"/>
          </w:tcPr>
          <w:p w:rsidR="00954673" w:rsidRPr="0064290D" w:rsidRDefault="00954673" w:rsidP="008F157D">
            <w:pPr>
              <w:jc w:val="center"/>
              <w:rPr>
                <w:rStyle w:val="ad"/>
                <w:b w:val="0"/>
                <w:bCs w:val="0"/>
              </w:rPr>
            </w:pPr>
          </w:p>
        </w:tc>
        <w:tc>
          <w:tcPr>
            <w:tcW w:w="1163" w:type="dxa"/>
          </w:tcPr>
          <w:p w:rsidR="00954673" w:rsidRPr="0064290D" w:rsidRDefault="00954673" w:rsidP="008F157D">
            <w:pPr>
              <w:ind w:firstLine="0"/>
              <w:rPr>
                <w:rStyle w:val="ad"/>
                <w:b w:val="0"/>
                <w:bCs w:val="0"/>
              </w:rPr>
            </w:pPr>
          </w:p>
        </w:tc>
        <w:tc>
          <w:tcPr>
            <w:tcW w:w="1276" w:type="dxa"/>
          </w:tcPr>
          <w:p w:rsidR="00954673" w:rsidRPr="0064290D" w:rsidRDefault="00954673" w:rsidP="00954673">
            <w:pPr>
              <w:ind w:firstLine="0"/>
              <w:rPr>
                <w:rStyle w:val="ad"/>
                <w:b w:val="0"/>
                <w:bCs w:val="0"/>
              </w:rPr>
            </w:pPr>
          </w:p>
        </w:tc>
        <w:tc>
          <w:tcPr>
            <w:tcW w:w="1276" w:type="dxa"/>
          </w:tcPr>
          <w:p w:rsidR="00954673" w:rsidRPr="0064290D" w:rsidRDefault="00954673" w:rsidP="008F157D">
            <w:pPr>
              <w:jc w:val="center"/>
              <w:rPr>
                <w:rStyle w:val="ad"/>
                <w:b w:val="0"/>
                <w:bCs w:val="0"/>
              </w:rPr>
            </w:pPr>
          </w:p>
        </w:tc>
      </w:tr>
      <w:tr w:rsidR="00954673" w:rsidRPr="0064290D" w:rsidTr="008F157D">
        <w:tc>
          <w:tcPr>
            <w:tcW w:w="1702" w:type="dxa"/>
          </w:tcPr>
          <w:p w:rsidR="00954673" w:rsidRPr="0064290D" w:rsidRDefault="00954673" w:rsidP="00954673">
            <w:pPr>
              <w:ind w:firstLine="0"/>
              <w:rPr>
                <w:rStyle w:val="ad"/>
                <w:b w:val="0"/>
                <w:bCs w:val="0"/>
              </w:rPr>
            </w:pPr>
            <w:r w:rsidRPr="0064290D">
              <w:rPr>
                <w:rStyle w:val="ad"/>
                <w:lang w:eastAsia="en-US"/>
              </w:rPr>
              <w:t>в т. ч. просроченная задолженность</w:t>
            </w:r>
          </w:p>
        </w:tc>
        <w:tc>
          <w:tcPr>
            <w:tcW w:w="1347" w:type="dxa"/>
          </w:tcPr>
          <w:p w:rsidR="00954673" w:rsidRPr="0064290D" w:rsidRDefault="00954673" w:rsidP="008F157D">
            <w:pPr>
              <w:jc w:val="center"/>
              <w:rPr>
                <w:rStyle w:val="ad"/>
                <w:b w:val="0"/>
                <w:bCs w:val="0"/>
              </w:rPr>
            </w:pPr>
          </w:p>
        </w:tc>
        <w:tc>
          <w:tcPr>
            <w:tcW w:w="1419" w:type="dxa"/>
          </w:tcPr>
          <w:p w:rsidR="00954673" w:rsidRPr="0064290D" w:rsidRDefault="00954673" w:rsidP="008F157D">
            <w:pPr>
              <w:jc w:val="center"/>
              <w:rPr>
                <w:rStyle w:val="ad"/>
                <w:b w:val="0"/>
                <w:bCs w:val="0"/>
              </w:rPr>
            </w:pPr>
          </w:p>
        </w:tc>
        <w:tc>
          <w:tcPr>
            <w:tcW w:w="921" w:type="dxa"/>
          </w:tcPr>
          <w:p w:rsidR="00954673" w:rsidRPr="0064290D" w:rsidRDefault="00954673" w:rsidP="008F157D">
            <w:pPr>
              <w:jc w:val="center"/>
              <w:rPr>
                <w:rStyle w:val="ad"/>
                <w:b w:val="0"/>
                <w:bCs w:val="0"/>
              </w:rPr>
            </w:pPr>
          </w:p>
        </w:tc>
        <w:tc>
          <w:tcPr>
            <w:tcW w:w="981" w:type="dxa"/>
          </w:tcPr>
          <w:p w:rsidR="00954673" w:rsidRPr="0064290D" w:rsidRDefault="00954673" w:rsidP="008F157D">
            <w:pPr>
              <w:jc w:val="center"/>
              <w:rPr>
                <w:rStyle w:val="ad"/>
                <w:b w:val="0"/>
                <w:bCs w:val="0"/>
              </w:rPr>
            </w:pPr>
          </w:p>
        </w:tc>
        <w:tc>
          <w:tcPr>
            <w:tcW w:w="1018" w:type="dxa"/>
          </w:tcPr>
          <w:p w:rsidR="00954673" w:rsidRPr="0064290D" w:rsidRDefault="00954673" w:rsidP="008F157D">
            <w:pPr>
              <w:jc w:val="center"/>
              <w:rPr>
                <w:rStyle w:val="ad"/>
                <w:b w:val="0"/>
                <w:bCs w:val="0"/>
              </w:rPr>
            </w:pPr>
          </w:p>
        </w:tc>
        <w:tc>
          <w:tcPr>
            <w:tcW w:w="1082" w:type="dxa"/>
          </w:tcPr>
          <w:p w:rsidR="00954673" w:rsidRPr="0064290D" w:rsidRDefault="00954673" w:rsidP="008F157D">
            <w:pPr>
              <w:jc w:val="center"/>
              <w:rPr>
                <w:rStyle w:val="ad"/>
                <w:b w:val="0"/>
                <w:bCs w:val="0"/>
              </w:rPr>
            </w:pPr>
          </w:p>
        </w:tc>
        <w:tc>
          <w:tcPr>
            <w:tcW w:w="1147" w:type="dxa"/>
          </w:tcPr>
          <w:p w:rsidR="00954673" w:rsidRPr="0064290D" w:rsidRDefault="00954673" w:rsidP="008F157D">
            <w:pPr>
              <w:jc w:val="center"/>
              <w:rPr>
                <w:rStyle w:val="ad"/>
                <w:b w:val="0"/>
                <w:bCs w:val="0"/>
              </w:rPr>
            </w:pPr>
          </w:p>
        </w:tc>
        <w:tc>
          <w:tcPr>
            <w:tcW w:w="1072" w:type="dxa"/>
          </w:tcPr>
          <w:p w:rsidR="00954673" w:rsidRPr="0064290D" w:rsidRDefault="00954673" w:rsidP="008F157D">
            <w:pPr>
              <w:jc w:val="center"/>
              <w:rPr>
                <w:rStyle w:val="ad"/>
                <w:b w:val="0"/>
                <w:bCs w:val="0"/>
              </w:rPr>
            </w:pPr>
          </w:p>
        </w:tc>
        <w:tc>
          <w:tcPr>
            <w:tcW w:w="1048" w:type="dxa"/>
          </w:tcPr>
          <w:p w:rsidR="00954673" w:rsidRPr="0064290D" w:rsidRDefault="00954673" w:rsidP="008F157D">
            <w:pPr>
              <w:jc w:val="center"/>
              <w:rPr>
                <w:rStyle w:val="ad"/>
                <w:b w:val="0"/>
                <w:bCs w:val="0"/>
              </w:rPr>
            </w:pPr>
          </w:p>
        </w:tc>
        <w:tc>
          <w:tcPr>
            <w:tcW w:w="1163" w:type="dxa"/>
          </w:tcPr>
          <w:p w:rsidR="00954673" w:rsidRPr="0064290D" w:rsidRDefault="00954673" w:rsidP="008F157D">
            <w:pPr>
              <w:jc w:val="center"/>
              <w:rPr>
                <w:rStyle w:val="ad"/>
                <w:b w:val="0"/>
                <w:bCs w:val="0"/>
              </w:rPr>
            </w:pPr>
          </w:p>
        </w:tc>
        <w:tc>
          <w:tcPr>
            <w:tcW w:w="1276" w:type="dxa"/>
          </w:tcPr>
          <w:p w:rsidR="00954673" w:rsidRPr="0064290D" w:rsidRDefault="00954673" w:rsidP="008F157D">
            <w:pPr>
              <w:jc w:val="center"/>
              <w:rPr>
                <w:rStyle w:val="ad"/>
                <w:b w:val="0"/>
                <w:bCs w:val="0"/>
              </w:rPr>
            </w:pPr>
          </w:p>
        </w:tc>
        <w:tc>
          <w:tcPr>
            <w:tcW w:w="1276" w:type="dxa"/>
          </w:tcPr>
          <w:p w:rsidR="00954673" w:rsidRPr="0064290D" w:rsidRDefault="00954673" w:rsidP="008F157D">
            <w:pPr>
              <w:jc w:val="center"/>
              <w:rPr>
                <w:rStyle w:val="ad"/>
                <w:b w:val="0"/>
                <w:bCs w:val="0"/>
              </w:rPr>
            </w:pPr>
          </w:p>
        </w:tc>
      </w:tr>
    </w:tbl>
    <w:p w:rsidR="00954673" w:rsidRPr="0064290D" w:rsidRDefault="00954673" w:rsidP="00954673">
      <w:pPr>
        <w:tabs>
          <w:tab w:val="left" w:pos="3402"/>
        </w:tabs>
        <w:ind w:firstLine="709"/>
      </w:pPr>
      <w:r w:rsidRPr="0064290D">
        <w:t>______________________________</w:t>
      </w:r>
    </w:p>
    <w:p w:rsidR="00954673" w:rsidRPr="00CC07D8" w:rsidRDefault="00954673" w:rsidP="00954673">
      <w:pPr>
        <w:ind w:firstLine="709"/>
        <w:rPr>
          <w:rStyle w:val="ad"/>
          <w:b w:val="0"/>
          <w:bCs w:val="0"/>
          <w:sz w:val="18"/>
          <w:szCs w:val="18"/>
        </w:rPr>
      </w:pPr>
      <w:r w:rsidRPr="00CC07D8">
        <w:rPr>
          <w:rStyle w:val="ad"/>
          <w:sz w:val="18"/>
          <w:szCs w:val="18"/>
          <w:vertAlign w:val="superscript"/>
        </w:rPr>
        <w:t>*</w:t>
      </w:r>
      <w:r w:rsidRPr="00CC07D8">
        <w:rPr>
          <w:rStyle w:val="ad"/>
          <w:sz w:val="18"/>
          <w:szCs w:val="18"/>
        </w:rPr>
        <w:t xml:space="preserve">Указывается объем привлечения, погашения, списания основной суммы долга по кредиту, полученному </w:t>
      </w:r>
      <w:r w:rsidR="008F157D">
        <w:rPr>
          <w:rStyle w:val="ad"/>
          <w:sz w:val="18"/>
          <w:szCs w:val="18"/>
        </w:rPr>
        <w:t>Большекарайским муниципальным образованием</w:t>
      </w:r>
    </w:p>
    <w:p w:rsidR="00954673" w:rsidRDefault="00954673" w:rsidP="00954673">
      <w:pPr>
        <w:jc w:val="right"/>
        <w:rPr>
          <w:sz w:val="28"/>
          <w:szCs w:val="28"/>
        </w:rPr>
      </w:pPr>
      <w:r>
        <w:rPr>
          <w:sz w:val="28"/>
          <w:szCs w:val="28"/>
        </w:rPr>
        <w:t xml:space="preserve">          </w:t>
      </w:r>
    </w:p>
    <w:p w:rsidR="00954673" w:rsidRDefault="00954673" w:rsidP="00954673">
      <w:pPr>
        <w:rPr>
          <w:sz w:val="28"/>
          <w:szCs w:val="28"/>
        </w:rPr>
      </w:pPr>
    </w:p>
    <w:p w:rsidR="00954673" w:rsidRDefault="00954673" w:rsidP="00954673">
      <w:pPr>
        <w:rPr>
          <w:sz w:val="28"/>
          <w:szCs w:val="28"/>
        </w:rPr>
      </w:pPr>
    </w:p>
    <w:p w:rsidR="00954673" w:rsidRPr="008F157D" w:rsidRDefault="00954673" w:rsidP="008F157D">
      <w:pPr>
        <w:jc w:val="left"/>
      </w:pPr>
      <w:r w:rsidRPr="008F157D">
        <w:t xml:space="preserve">Глава </w:t>
      </w:r>
      <w:r w:rsidR="008F157D" w:rsidRPr="008F157D">
        <w:t>муниципального образования</w:t>
      </w:r>
      <w:r w:rsidRPr="008F157D">
        <w:t xml:space="preserve">                                                                                                           </w:t>
      </w:r>
      <w:r w:rsidR="008F157D">
        <w:t xml:space="preserve">   </w:t>
      </w:r>
    </w:p>
    <w:p w:rsidR="00954673" w:rsidRPr="008F157D" w:rsidRDefault="00954673" w:rsidP="008F157D">
      <w:pPr>
        <w:jc w:val="left"/>
      </w:pPr>
    </w:p>
    <w:p w:rsidR="00954673" w:rsidRPr="008F157D" w:rsidRDefault="00954673" w:rsidP="008F157D">
      <w:pPr>
        <w:jc w:val="left"/>
      </w:pPr>
      <w:r w:rsidRPr="00C9167B">
        <w:t xml:space="preserve">Начальник финансового </w:t>
      </w:r>
      <w:r w:rsidR="00C9167B" w:rsidRPr="00C9167B">
        <w:t>управления</w:t>
      </w:r>
      <w:r w:rsidRPr="008F157D">
        <w:t xml:space="preserve">                                                                                                                          </w:t>
      </w:r>
    </w:p>
    <w:p w:rsidR="00954673" w:rsidRPr="008F157D" w:rsidRDefault="00954673" w:rsidP="00954673">
      <w:pPr>
        <w:rPr>
          <w:rStyle w:val="ad"/>
          <w:b w:val="0"/>
          <w:bCs w:val="0"/>
          <w:sz w:val="24"/>
          <w:szCs w:val="24"/>
        </w:rPr>
      </w:pPr>
    </w:p>
    <w:p w:rsidR="00954673" w:rsidRDefault="00954673" w:rsidP="00954673">
      <w:pPr>
        <w:rPr>
          <w:rStyle w:val="ad"/>
          <w:b w:val="0"/>
          <w:bCs w:val="0"/>
          <w:sz w:val="28"/>
          <w:szCs w:val="28"/>
        </w:rPr>
      </w:pPr>
    </w:p>
    <w:p w:rsidR="00954673" w:rsidRDefault="00954673" w:rsidP="00954673">
      <w:pPr>
        <w:rPr>
          <w:rStyle w:val="ad"/>
          <w:b w:val="0"/>
          <w:bCs w:val="0"/>
          <w:sz w:val="28"/>
          <w:szCs w:val="28"/>
        </w:rPr>
      </w:pPr>
    </w:p>
    <w:p w:rsidR="00954673" w:rsidRDefault="00954673" w:rsidP="00954673">
      <w:pPr>
        <w:rPr>
          <w:rStyle w:val="ad"/>
          <w:b w:val="0"/>
          <w:bCs w:val="0"/>
          <w:sz w:val="28"/>
          <w:szCs w:val="28"/>
        </w:rPr>
      </w:pPr>
    </w:p>
    <w:p w:rsidR="00954673" w:rsidRDefault="00954673" w:rsidP="00954673">
      <w:pPr>
        <w:rPr>
          <w:rStyle w:val="ad"/>
          <w:b w:val="0"/>
          <w:bCs w:val="0"/>
          <w:sz w:val="28"/>
          <w:szCs w:val="28"/>
        </w:rPr>
      </w:pPr>
    </w:p>
    <w:p w:rsidR="00954673" w:rsidRDefault="00954673" w:rsidP="00954673">
      <w:pPr>
        <w:rPr>
          <w:rStyle w:val="ad"/>
          <w:b w:val="0"/>
          <w:bCs w:val="0"/>
          <w:sz w:val="28"/>
          <w:szCs w:val="28"/>
        </w:rPr>
      </w:pPr>
    </w:p>
    <w:p w:rsidR="008F157D" w:rsidRDefault="008F157D" w:rsidP="00954673">
      <w:pPr>
        <w:rPr>
          <w:rStyle w:val="ad"/>
          <w:b w:val="0"/>
          <w:bCs w:val="0"/>
          <w:sz w:val="28"/>
          <w:szCs w:val="28"/>
        </w:rPr>
      </w:pPr>
    </w:p>
    <w:p w:rsidR="008F157D" w:rsidRDefault="008F157D" w:rsidP="00954673">
      <w:pPr>
        <w:rPr>
          <w:rStyle w:val="ad"/>
          <w:b w:val="0"/>
          <w:bCs w:val="0"/>
          <w:sz w:val="28"/>
          <w:szCs w:val="28"/>
        </w:rPr>
      </w:pPr>
    </w:p>
    <w:p w:rsidR="00954673" w:rsidRDefault="00954673" w:rsidP="008F157D">
      <w:pPr>
        <w:ind w:firstLine="0"/>
        <w:rPr>
          <w:rStyle w:val="ad"/>
          <w:b w:val="0"/>
          <w:bCs w:val="0"/>
          <w:sz w:val="28"/>
          <w:szCs w:val="28"/>
        </w:rPr>
      </w:pPr>
    </w:p>
    <w:p w:rsidR="00954673" w:rsidRDefault="00954673" w:rsidP="008F157D">
      <w:pPr>
        <w:ind w:firstLine="0"/>
        <w:rPr>
          <w:rStyle w:val="ad"/>
          <w:b w:val="0"/>
          <w:bCs w:val="0"/>
          <w:sz w:val="28"/>
          <w:szCs w:val="28"/>
        </w:rPr>
      </w:pPr>
    </w:p>
    <w:p w:rsidR="00954673" w:rsidRPr="0064290D" w:rsidRDefault="00954673" w:rsidP="008F157D">
      <w:pPr>
        <w:jc w:val="center"/>
        <w:rPr>
          <w:rStyle w:val="ad"/>
          <w:b w:val="0"/>
          <w:bCs w:val="0"/>
          <w:sz w:val="28"/>
          <w:szCs w:val="28"/>
        </w:rPr>
      </w:pPr>
      <w:r w:rsidRPr="0064290D">
        <w:rPr>
          <w:rStyle w:val="ad"/>
          <w:sz w:val="28"/>
          <w:szCs w:val="28"/>
        </w:rPr>
        <w:lastRenderedPageBreak/>
        <w:t xml:space="preserve">Раздел 2. Обязательства по государственным ценным бумагам </w:t>
      </w:r>
      <w:r w:rsidR="008F157D">
        <w:rPr>
          <w:rStyle w:val="ad"/>
          <w:sz w:val="28"/>
          <w:szCs w:val="28"/>
        </w:rPr>
        <w:t>Большекарайским муниципальным образованием Романовского муниципального района Саратовской области</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135"/>
        <w:gridCol w:w="1399"/>
        <w:gridCol w:w="1134"/>
        <w:gridCol w:w="708"/>
        <w:gridCol w:w="993"/>
        <w:gridCol w:w="850"/>
        <w:gridCol w:w="992"/>
        <w:gridCol w:w="764"/>
        <w:gridCol w:w="581"/>
        <w:gridCol w:w="553"/>
        <w:gridCol w:w="567"/>
        <w:gridCol w:w="992"/>
        <w:gridCol w:w="712"/>
        <w:gridCol w:w="930"/>
        <w:gridCol w:w="657"/>
        <w:gridCol w:w="907"/>
      </w:tblGrid>
      <w:tr w:rsidR="00954673" w:rsidRPr="00C71F75" w:rsidTr="008F157D">
        <w:trPr>
          <w:cantSplit/>
          <w:trHeight w:val="4566"/>
        </w:trPr>
        <w:tc>
          <w:tcPr>
            <w:tcW w:w="994"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Наименование эмитента и генерального агента (агента)</w:t>
            </w:r>
          </w:p>
        </w:tc>
        <w:tc>
          <w:tcPr>
            <w:tcW w:w="1135"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Наименование регистратора или</w:t>
            </w:r>
          </w:p>
          <w:p w:rsidR="00954673" w:rsidRPr="00C71F75" w:rsidRDefault="00954673" w:rsidP="008F157D">
            <w:pPr>
              <w:ind w:left="113" w:right="113"/>
              <w:jc w:val="center"/>
              <w:rPr>
                <w:rStyle w:val="ad"/>
                <w:b w:val="0"/>
                <w:bCs w:val="0"/>
                <w:lang w:eastAsia="en-US"/>
              </w:rPr>
            </w:pPr>
            <w:r w:rsidRPr="00C71F75">
              <w:rPr>
                <w:rStyle w:val="ad"/>
                <w:lang w:eastAsia="en-US"/>
              </w:rPr>
              <w:t>депозитария, организатора торговли на рынке ценных бумаг</w:t>
            </w:r>
          </w:p>
        </w:tc>
        <w:tc>
          <w:tcPr>
            <w:tcW w:w="1399" w:type="dxa"/>
            <w:textDirection w:val="btLr"/>
            <w:vAlign w:val="center"/>
          </w:tcPr>
          <w:p w:rsidR="00954673" w:rsidRPr="00736E0F" w:rsidRDefault="00954673" w:rsidP="008F157D">
            <w:pPr>
              <w:ind w:left="113" w:right="113"/>
              <w:jc w:val="center"/>
              <w:rPr>
                <w:b/>
                <w:sz w:val="20"/>
                <w:szCs w:val="20"/>
                <w:lang w:eastAsia="en-US"/>
              </w:rPr>
            </w:pPr>
            <w:r w:rsidRPr="00736E0F">
              <w:rPr>
                <w:b/>
                <w:sz w:val="20"/>
                <w:szCs w:val="20"/>
                <w:lang w:eastAsia="en-US"/>
              </w:rPr>
              <w:t>Наименование, дата и номер правового акта, которым утверждено решение об эмиссии выпуска ценных бумаг</w:t>
            </w:r>
          </w:p>
          <w:p w:rsidR="00954673" w:rsidRPr="00736E0F" w:rsidRDefault="00954673" w:rsidP="008F157D">
            <w:pPr>
              <w:ind w:left="113" w:right="113"/>
              <w:jc w:val="center"/>
              <w:rPr>
                <w:rStyle w:val="ad"/>
                <w:b w:val="0"/>
                <w:bCs w:val="0"/>
              </w:rPr>
            </w:pPr>
            <w:r w:rsidRPr="00736E0F">
              <w:rPr>
                <w:b/>
                <w:sz w:val="20"/>
                <w:szCs w:val="20"/>
                <w:lang w:eastAsia="en-US"/>
              </w:rPr>
              <w:t>(дополнительного выпуска)</w:t>
            </w:r>
          </w:p>
        </w:tc>
        <w:tc>
          <w:tcPr>
            <w:tcW w:w="1134" w:type="dxa"/>
            <w:textDirection w:val="btLr"/>
            <w:vAlign w:val="center"/>
          </w:tcPr>
          <w:p w:rsidR="00954673" w:rsidRPr="00736E0F" w:rsidRDefault="00954673" w:rsidP="008F157D">
            <w:pPr>
              <w:ind w:left="113" w:right="113"/>
              <w:jc w:val="center"/>
              <w:rPr>
                <w:rStyle w:val="ad"/>
                <w:bCs w:val="0"/>
              </w:rPr>
            </w:pPr>
            <w:r w:rsidRPr="00736E0F">
              <w:rPr>
                <w:b/>
                <w:sz w:val="20"/>
                <w:szCs w:val="20"/>
                <w:lang w:eastAsia="en-US"/>
              </w:rPr>
              <w:t>Дата государственной регистрации условий эмиссии (изменений в условия эмиссии)</w:t>
            </w:r>
            <w:r w:rsidRPr="00736E0F">
              <w:rPr>
                <w:rStyle w:val="ad"/>
                <w:lang w:eastAsia="en-US"/>
              </w:rPr>
              <w:t>, вид, форма, количество, номинальная стоимость одной ценной бумаги</w:t>
            </w:r>
          </w:p>
        </w:tc>
        <w:tc>
          <w:tcPr>
            <w:tcW w:w="708" w:type="dxa"/>
            <w:textDirection w:val="btLr"/>
            <w:vAlign w:val="center"/>
          </w:tcPr>
          <w:p w:rsidR="00954673" w:rsidRPr="00736E0F" w:rsidRDefault="00954673" w:rsidP="008F157D">
            <w:pPr>
              <w:ind w:left="113" w:right="113"/>
              <w:jc w:val="center"/>
              <w:rPr>
                <w:rStyle w:val="ad"/>
                <w:bCs w:val="0"/>
              </w:rPr>
            </w:pPr>
            <w:r w:rsidRPr="00736E0F">
              <w:rPr>
                <w:rStyle w:val="ad"/>
                <w:lang w:eastAsia="en-US"/>
              </w:rPr>
              <w:t>Регистрационный номер условий эмиссии</w:t>
            </w:r>
          </w:p>
        </w:tc>
        <w:tc>
          <w:tcPr>
            <w:tcW w:w="993"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Дата возникновения обязательства (дата начала размещения ценных бумаг)</w:t>
            </w:r>
          </w:p>
        </w:tc>
        <w:tc>
          <w:tcPr>
            <w:tcW w:w="850"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Объявленный объем выпуска ценных</w:t>
            </w:r>
          </w:p>
          <w:p w:rsidR="00954673" w:rsidRPr="00C71F75" w:rsidRDefault="00954673" w:rsidP="008F157D">
            <w:pPr>
              <w:ind w:left="113" w:right="113"/>
              <w:jc w:val="center"/>
              <w:rPr>
                <w:rStyle w:val="ad"/>
                <w:b w:val="0"/>
                <w:bCs w:val="0"/>
                <w:lang w:eastAsia="en-US"/>
              </w:rPr>
            </w:pPr>
            <w:r w:rsidRPr="00C71F75">
              <w:rPr>
                <w:rStyle w:val="ad"/>
                <w:lang w:eastAsia="en-US"/>
              </w:rPr>
              <w:t>бумаг по номинальной стоимости,</w:t>
            </w:r>
          </w:p>
          <w:p w:rsidR="00954673" w:rsidRPr="00C71F75" w:rsidRDefault="00954673" w:rsidP="008F157D">
            <w:pPr>
              <w:ind w:left="113" w:right="113"/>
              <w:jc w:val="center"/>
              <w:rPr>
                <w:rStyle w:val="ad"/>
                <w:b w:val="0"/>
                <w:bCs w:val="0"/>
                <w:vertAlign w:val="superscript"/>
                <w:lang w:eastAsia="en-US"/>
              </w:rPr>
            </w:pPr>
            <w:r w:rsidRPr="00C71F75">
              <w:rPr>
                <w:rStyle w:val="ad"/>
                <w:lang w:eastAsia="en-US"/>
              </w:rPr>
              <w:t>рублей</w:t>
            </w:r>
            <w:r w:rsidRPr="00C71F75">
              <w:rPr>
                <w:rStyle w:val="ad"/>
                <w:vertAlign w:val="superscript"/>
                <w:lang w:eastAsia="en-US"/>
              </w:rPr>
              <w:t>1)</w:t>
            </w:r>
          </w:p>
        </w:tc>
        <w:tc>
          <w:tcPr>
            <w:tcW w:w="992"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Процентная ставка купонного дохода,</w:t>
            </w:r>
          </w:p>
          <w:p w:rsidR="00954673" w:rsidRPr="00C71F75" w:rsidRDefault="00954673" w:rsidP="008F157D">
            <w:pPr>
              <w:ind w:left="113" w:right="113"/>
              <w:jc w:val="center"/>
              <w:rPr>
                <w:rStyle w:val="ad"/>
                <w:b w:val="0"/>
                <w:bCs w:val="0"/>
                <w:lang w:eastAsia="en-US"/>
              </w:rPr>
            </w:pPr>
            <w:r w:rsidRPr="00C71F75">
              <w:rPr>
                <w:rStyle w:val="ad"/>
                <w:lang w:eastAsia="en-US"/>
              </w:rPr>
              <w:t>даты выплаты купонного дохода</w:t>
            </w:r>
          </w:p>
        </w:tc>
        <w:tc>
          <w:tcPr>
            <w:tcW w:w="764"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Купонный доход в расчете</w:t>
            </w:r>
          </w:p>
          <w:p w:rsidR="00954673" w:rsidRPr="00C71F75" w:rsidRDefault="00954673" w:rsidP="008F157D">
            <w:pPr>
              <w:ind w:left="113" w:right="113"/>
              <w:jc w:val="center"/>
              <w:rPr>
                <w:rStyle w:val="ad"/>
                <w:b w:val="0"/>
                <w:bCs w:val="0"/>
                <w:lang w:eastAsia="en-US"/>
              </w:rPr>
            </w:pPr>
            <w:r w:rsidRPr="00C71F75">
              <w:rPr>
                <w:rStyle w:val="ad"/>
                <w:lang w:eastAsia="en-US"/>
              </w:rPr>
              <w:t>на одну облигацию, рублей</w:t>
            </w:r>
          </w:p>
        </w:tc>
        <w:tc>
          <w:tcPr>
            <w:tcW w:w="581"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Форма обеспечения обязательства</w:t>
            </w:r>
          </w:p>
        </w:tc>
        <w:tc>
          <w:tcPr>
            <w:tcW w:w="553"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Срок погашения обязательства</w:t>
            </w:r>
          </w:p>
        </w:tc>
        <w:tc>
          <w:tcPr>
            <w:tcW w:w="567"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Дата исполнения обязательства</w:t>
            </w:r>
          </w:p>
          <w:p w:rsidR="00954673" w:rsidRPr="00C71F75" w:rsidRDefault="00954673" w:rsidP="008F157D">
            <w:pPr>
              <w:ind w:left="113" w:right="113"/>
              <w:jc w:val="center"/>
              <w:rPr>
                <w:rStyle w:val="ad"/>
                <w:b w:val="0"/>
                <w:bCs w:val="0"/>
                <w:lang w:eastAsia="en-US"/>
              </w:rPr>
            </w:pPr>
            <w:r w:rsidRPr="00C71F75">
              <w:rPr>
                <w:rStyle w:val="ad"/>
                <w:lang w:eastAsia="en-US"/>
              </w:rPr>
              <w:t>полностью или частично</w:t>
            </w:r>
          </w:p>
        </w:tc>
        <w:tc>
          <w:tcPr>
            <w:tcW w:w="992"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Размещенный объем выпуска</w:t>
            </w:r>
          </w:p>
          <w:p w:rsidR="00954673" w:rsidRPr="00C71F75" w:rsidRDefault="00954673" w:rsidP="008F157D">
            <w:pPr>
              <w:ind w:left="113" w:right="113"/>
              <w:jc w:val="center"/>
              <w:rPr>
                <w:rStyle w:val="ad"/>
                <w:b w:val="0"/>
                <w:bCs w:val="0"/>
                <w:vertAlign w:val="superscript"/>
                <w:lang w:eastAsia="en-US"/>
              </w:rPr>
            </w:pPr>
            <w:r w:rsidRPr="00C71F75">
              <w:rPr>
                <w:rStyle w:val="ad"/>
                <w:lang w:eastAsia="en-US"/>
              </w:rPr>
              <w:t>(дополнительного выпуска) ценных бумаг по номинальной стоимости, рублей</w:t>
            </w:r>
          </w:p>
        </w:tc>
        <w:tc>
          <w:tcPr>
            <w:tcW w:w="712"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Государственный регистрационный</w:t>
            </w:r>
          </w:p>
          <w:p w:rsidR="00954673" w:rsidRPr="00C71F75" w:rsidRDefault="00954673" w:rsidP="008F157D">
            <w:pPr>
              <w:ind w:left="113" w:right="113"/>
              <w:jc w:val="center"/>
              <w:rPr>
                <w:rStyle w:val="ad"/>
                <w:b w:val="0"/>
                <w:bCs w:val="0"/>
                <w:lang w:eastAsia="en-US"/>
              </w:rPr>
            </w:pPr>
            <w:r w:rsidRPr="00C71F75">
              <w:rPr>
                <w:rStyle w:val="ad"/>
                <w:lang w:eastAsia="en-US"/>
              </w:rPr>
              <w:t>номер выпуска</w:t>
            </w:r>
          </w:p>
        </w:tc>
        <w:tc>
          <w:tcPr>
            <w:tcW w:w="930"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 xml:space="preserve">Остаток задолженности по ценным бумагам </w:t>
            </w:r>
            <w:r>
              <w:rPr>
                <w:rStyle w:val="ad"/>
                <w:lang w:eastAsia="en-US"/>
              </w:rPr>
              <w:t>на 01.09.2019</w:t>
            </w:r>
            <w:r w:rsidRPr="00C71F75">
              <w:rPr>
                <w:rStyle w:val="ad"/>
                <w:lang w:eastAsia="en-US"/>
              </w:rPr>
              <w:t>, рублей</w:t>
            </w:r>
          </w:p>
        </w:tc>
        <w:tc>
          <w:tcPr>
            <w:tcW w:w="657" w:type="dxa"/>
            <w:textDirection w:val="btLr"/>
            <w:vAlign w:val="center"/>
          </w:tcPr>
          <w:p w:rsidR="00954673" w:rsidRPr="00C71F75" w:rsidRDefault="00954673" w:rsidP="008F157D">
            <w:pPr>
              <w:ind w:left="113" w:right="113"/>
              <w:jc w:val="center"/>
              <w:rPr>
                <w:rStyle w:val="ad"/>
                <w:b w:val="0"/>
                <w:bCs w:val="0"/>
                <w:vertAlign w:val="superscript"/>
              </w:rPr>
            </w:pPr>
            <w:r w:rsidRPr="00C71F75">
              <w:rPr>
                <w:rStyle w:val="ad"/>
                <w:lang w:eastAsia="en-US"/>
              </w:rPr>
              <w:t xml:space="preserve">Изменение задолженности по </w:t>
            </w:r>
            <w:r>
              <w:rPr>
                <w:rStyle w:val="ad"/>
                <w:lang w:eastAsia="en-US"/>
              </w:rPr>
              <w:t>ценным бумагам за  сентябрь  2019 г</w:t>
            </w:r>
            <w:r w:rsidRPr="00C71F75">
              <w:rPr>
                <w:rStyle w:val="ad"/>
                <w:lang w:eastAsia="en-US"/>
              </w:rPr>
              <w:t>, рублей</w:t>
            </w:r>
          </w:p>
        </w:tc>
        <w:tc>
          <w:tcPr>
            <w:tcW w:w="907" w:type="dxa"/>
            <w:textDirection w:val="btLr"/>
            <w:vAlign w:val="center"/>
          </w:tcPr>
          <w:p w:rsidR="00954673" w:rsidRPr="00C71F75" w:rsidRDefault="00954673" w:rsidP="008F157D">
            <w:pPr>
              <w:ind w:left="113" w:right="113"/>
              <w:jc w:val="center"/>
              <w:rPr>
                <w:rStyle w:val="ad"/>
                <w:b w:val="0"/>
                <w:bCs w:val="0"/>
              </w:rPr>
            </w:pPr>
            <w:r w:rsidRPr="00C71F75">
              <w:rPr>
                <w:rStyle w:val="ad"/>
                <w:lang w:eastAsia="en-US"/>
              </w:rPr>
              <w:t>Остаток задолженности по ценным</w:t>
            </w:r>
          </w:p>
          <w:p w:rsidR="00954673" w:rsidRPr="00C71F75" w:rsidRDefault="00954673" w:rsidP="008F157D">
            <w:pPr>
              <w:ind w:left="113" w:right="113"/>
              <w:jc w:val="center"/>
              <w:rPr>
                <w:rStyle w:val="ad"/>
                <w:b w:val="0"/>
                <w:bCs w:val="0"/>
                <w:lang w:eastAsia="en-US"/>
              </w:rPr>
            </w:pPr>
            <w:r>
              <w:rPr>
                <w:rStyle w:val="ad"/>
                <w:lang w:eastAsia="en-US"/>
              </w:rPr>
              <w:t>бумагам на 01.10.2019г</w:t>
            </w:r>
            <w:r w:rsidRPr="00C71F75">
              <w:rPr>
                <w:rStyle w:val="ad"/>
                <w:lang w:eastAsia="en-US"/>
              </w:rPr>
              <w:t>, рублей</w:t>
            </w:r>
          </w:p>
        </w:tc>
      </w:tr>
      <w:tr w:rsidR="00954673" w:rsidRPr="00C71F75" w:rsidTr="008F157D">
        <w:tc>
          <w:tcPr>
            <w:tcW w:w="994" w:type="dxa"/>
          </w:tcPr>
          <w:p w:rsidR="00954673" w:rsidRPr="00C71F75" w:rsidRDefault="00954673" w:rsidP="008F157D">
            <w:pPr>
              <w:jc w:val="center"/>
              <w:rPr>
                <w:rStyle w:val="ad"/>
                <w:b w:val="0"/>
                <w:bCs w:val="0"/>
              </w:rPr>
            </w:pPr>
            <w:r w:rsidRPr="00C71F75">
              <w:rPr>
                <w:rStyle w:val="ad"/>
                <w:lang w:eastAsia="en-US"/>
              </w:rPr>
              <w:t>1</w:t>
            </w:r>
          </w:p>
        </w:tc>
        <w:tc>
          <w:tcPr>
            <w:tcW w:w="1135" w:type="dxa"/>
          </w:tcPr>
          <w:p w:rsidR="00954673" w:rsidRPr="00C71F75" w:rsidRDefault="00954673" w:rsidP="008F157D">
            <w:pPr>
              <w:jc w:val="center"/>
              <w:rPr>
                <w:rStyle w:val="ad"/>
                <w:b w:val="0"/>
                <w:bCs w:val="0"/>
              </w:rPr>
            </w:pPr>
            <w:r w:rsidRPr="00C71F75">
              <w:rPr>
                <w:rStyle w:val="ad"/>
                <w:lang w:eastAsia="en-US"/>
              </w:rPr>
              <w:t>2</w:t>
            </w:r>
          </w:p>
        </w:tc>
        <w:tc>
          <w:tcPr>
            <w:tcW w:w="1399" w:type="dxa"/>
          </w:tcPr>
          <w:p w:rsidR="00954673" w:rsidRPr="00C71F75" w:rsidRDefault="00954673" w:rsidP="008F157D">
            <w:pPr>
              <w:rPr>
                <w:rStyle w:val="ad"/>
                <w:b w:val="0"/>
                <w:bCs w:val="0"/>
              </w:rPr>
            </w:pPr>
            <w:r w:rsidRPr="00C71F75">
              <w:rPr>
                <w:rStyle w:val="ad"/>
                <w:lang w:eastAsia="en-US"/>
              </w:rPr>
              <w:t>3</w:t>
            </w:r>
          </w:p>
        </w:tc>
        <w:tc>
          <w:tcPr>
            <w:tcW w:w="1134" w:type="dxa"/>
          </w:tcPr>
          <w:p w:rsidR="00954673" w:rsidRPr="00C71F75" w:rsidRDefault="00954673" w:rsidP="008F157D">
            <w:pPr>
              <w:ind w:firstLine="0"/>
              <w:jc w:val="center"/>
              <w:rPr>
                <w:rStyle w:val="ad"/>
                <w:b w:val="0"/>
                <w:bCs w:val="0"/>
              </w:rPr>
            </w:pPr>
            <w:r w:rsidRPr="00C71F75">
              <w:rPr>
                <w:rStyle w:val="ad"/>
                <w:lang w:eastAsia="en-US"/>
              </w:rPr>
              <w:t>4</w:t>
            </w:r>
          </w:p>
        </w:tc>
        <w:tc>
          <w:tcPr>
            <w:tcW w:w="708" w:type="dxa"/>
          </w:tcPr>
          <w:p w:rsidR="00954673" w:rsidRPr="008F157D" w:rsidRDefault="008F157D" w:rsidP="008F157D">
            <w:pPr>
              <w:ind w:firstLine="0"/>
              <w:jc w:val="center"/>
              <w:rPr>
                <w:rStyle w:val="ad"/>
                <w:bCs w:val="0"/>
              </w:rPr>
            </w:pPr>
            <w:r w:rsidRPr="008F157D">
              <w:rPr>
                <w:rStyle w:val="ad"/>
                <w:bCs w:val="0"/>
              </w:rPr>
              <w:t>7</w:t>
            </w:r>
          </w:p>
        </w:tc>
        <w:tc>
          <w:tcPr>
            <w:tcW w:w="993" w:type="dxa"/>
          </w:tcPr>
          <w:p w:rsidR="00954673" w:rsidRPr="00C71F75" w:rsidRDefault="00954673" w:rsidP="008F157D">
            <w:pPr>
              <w:ind w:firstLine="0"/>
              <w:jc w:val="center"/>
              <w:rPr>
                <w:rStyle w:val="ad"/>
                <w:b w:val="0"/>
                <w:bCs w:val="0"/>
              </w:rPr>
            </w:pPr>
            <w:r w:rsidRPr="00C71F75">
              <w:rPr>
                <w:rStyle w:val="ad"/>
                <w:lang w:eastAsia="en-US"/>
              </w:rPr>
              <w:t>6</w:t>
            </w:r>
          </w:p>
        </w:tc>
        <w:tc>
          <w:tcPr>
            <w:tcW w:w="850" w:type="dxa"/>
          </w:tcPr>
          <w:p w:rsidR="00954673" w:rsidRPr="00C71F75" w:rsidRDefault="008F157D" w:rsidP="008F157D">
            <w:pPr>
              <w:ind w:firstLine="0"/>
              <w:jc w:val="center"/>
              <w:rPr>
                <w:rStyle w:val="ad"/>
                <w:b w:val="0"/>
                <w:bCs w:val="0"/>
              </w:rPr>
            </w:pPr>
            <w:r w:rsidRPr="008F157D">
              <w:rPr>
                <w:rStyle w:val="ad"/>
                <w:bCs w:val="0"/>
              </w:rPr>
              <w:t>7</w:t>
            </w:r>
          </w:p>
        </w:tc>
        <w:tc>
          <w:tcPr>
            <w:tcW w:w="992" w:type="dxa"/>
          </w:tcPr>
          <w:p w:rsidR="00954673" w:rsidRPr="00C71F75" w:rsidRDefault="00954673" w:rsidP="008F157D">
            <w:pPr>
              <w:ind w:firstLine="0"/>
              <w:jc w:val="center"/>
              <w:rPr>
                <w:rStyle w:val="ad"/>
                <w:b w:val="0"/>
                <w:bCs w:val="0"/>
              </w:rPr>
            </w:pPr>
            <w:r w:rsidRPr="00C71F75">
              <w:rPr>
                <w:rStyle w:val="ad"/>
                <w:lang w:eastAsia="en-US"/>
              </w:rPr>
              <w:t>8</w:t>
            </w:r>
          </w:p>
        </w:tc>
        <w:tc>
          <w:tcPr>
            <w:tcW w:w="764" w:type="dxa"/>
          </w:tcPr>
          <w:p w:rsidR="00954673" w:rsidRPr="008F157D" w:rsidRDefault="008F157D" w:rsidP="008F157D">
            <w:pPr>
              <w:ind w:firstLine="0"/>
              <w:jc w:val="center"/>
              <w:rPr>
                <w:rStyle w:val="ad"/>
                <w:bCs w:val="0"/>
              </w:rPr>
            </w:pPr>
            <w:r w:rsidRPr="008F157D">
              <w:rPr>
                <w:rStyle w:val="ad"/>
                <w:bCs w:val="0"/>
              </w:rPr>
              <w:t>9</w:t>
            </w:r>
          </w:p>
        </w:tc>
        <w:tc>
          <w:tcPr>
            <w:tcW w:w="581" w:type="dxa"/>
          </w:tcPr>
          <w:p w:rsidR="00954673" w:rsidRPr="00C71F75" w:rsidRDefault="008F157D" w:rsidP="008F157D">
            <w:pPr>
              <w:ind w:firstLine="0"/>
              <w:rPr>
                <w:rStyle w:val="ad"/>
                <w:b w:val="0"/>
                <w:bCs w:val="0"/>
              </w:rPr>
            </w:pPr>
            <w:r>
              <w:rPr>
                <w:rStyle w:val="ad"/>
                <w:lang w:eastAsia="en-US"/>
              </w:rPr>
              <w:t>1</w:t>
            </w:r>
            <w:r w:rsidR="00954673" w:rsidRPr="00C71F75">
              <w:rPr>
                <w:rStyle w:val="ad"/>
                <w:lang w:eastAsia="en-US"/>
              </w:rPr>
              <w:t>0</w:t>
            </w:r>
          </w:p>
        </w:tc>
        <w:tc>
          <w:tcPr>
            <w:tcW w:w="553" w:type="dxa"/>
          </w:tcPr>
          <w:p w:rsidR="00954673" w:rsidRPr="00C71F75" w:rsidRDefault="00954673" w:rsidP="008F157D">
            <w:pPr>
              <w:ind w:firstLine="0"/>
              <w:rPr>
                <w:rStyle w:val="ad"/>
                <w:b w:val="0"/>
                <w:bCs w:val="0"/>
              </w:rPr>
            </w:pPr>
            <w:r w:rsidRPr="00C71F75">
              <w:rPr>
                <w:rStyle w:val="ad"/>
                <w:lang w:eastAsia="en-US"/>
              </w:rPr>
              <w:t>1</w:t>
            </w:r>
            <w:r w:rsidR="008F157D">
              <w:rPr>
                <w:rStyle w:val="ad"/>
                <w:lang w:eastAsia="en-US"/>
              </w:rPr>
              <w:t>1</w:t>
            </w:r>
          </w:p>
        </w:tc>
        <w:tc>
          <w:tcPr>
            <w:tcW w:w="567" w:type="dxa"/>
          </w:tcPr>
          <w:p w:rsidR="00954673" w:rsidRPr="00C71F75" w:rsidRDefault="008F157D" w:rsidP="008F157D">
            <w:pPr>
              <w:ind w:firstLine="0"/>
              <w:rPr>
                <w:rStyle w:val="ad"/>
                <w:b w:val="0"/>
                <w:bCs w:val="0"/>
              </w:rPr>
            </w:pPr>
            <w:r>
              <w:rPr>
                <w:rStyle w:val="ad"/>
                <w:lang w:eastAsia="en-US"/>
              </w:rPr>
              <w:t>1</w:t>
            </w:r>
            <w:r w:rsidR="00954673" w:rsidRPr="00C71F75">
              <w:rPr>
                <w:rStyle w:val="ad"/>
                <w:lang w:eastAsia="en-US"/>
              </w:rPr>
              <w:t>2</w:t>
            </w:r>
          </w:p>
        </w:tc>
        <w:tc>
          <w:tcPr>
            <w:tcW w:w="992" w:type="dxa"/>
          </w:tcPr>
          <w:p w:rsidR="00954673" w:rsidRPr="00C71F75" w:rsidRDefault="00954673" w:rsidP="008F157D">
            <w:pPr>
              <w:ind w:firstLine="0"/>
              <w:jc w:val="center"/>
              <w:rPr>
                <w:rStyle w:val="ad"/>
                <w:b w:val="0"/>
                <w:bCs w:val="0"/>
              </w:rPr>
            </w:pPr>
            <w:r w:rsidRPr="00C71F75">
              <w:rPr>
                <w:rStyle w:val="ad"/>
                <w:lang w:eastAsia="en-US"/>
              </w:rPr>
              <w:t>13</w:t>
            </w:r>
          </w:p>
        </w:tc>
        <w:tc>
          <w:tcPr>
            <w:tcW w:w="712" w:type="dxa"/>
          </w:tcPr>
          <w:p w:rsidR="00954673" w:rsidRPr="00C71F75" w:rsidRDefault="008F157D" w:rsidP="008F157D">
            <w:pPr>
              <w:ind w:firstLine="0"/>
              <w:jc w:val="center"/>
              <w:rPr>
                <w:rStyle w:val="ad"/>
                <w:b w:val="0"/>
                <w:bCs w:val="0"/>
              </w:rPr>
            </w:pPr>
            <w:r>
              <w:rPr>
                <w:rStyle w:val="ad"/>
                <w:lang w:eastAsia="en-US"/>
              </w:rPr>
              <w:t>1</w:t>
            </w:r>
            <w:r w:rsidR="00954673" w:rsidRPr="00C71F75">
              <w:rPr>
                <w:rStyle w:val="ad"/>
                <w:lang w:eastAsia="en-US"/>
              </w:rPr>
              <w:t>4</w:t>
            </w:r>
          </w:p>
        </w:tc>
        <w:tc>
          <w:tcPr>
            <w:tcW w:w="930" w:type="dxa"/>
          </w:tcPr>
          <w:p w:rsidR="00954673" w:rsidRPr="00C71F75" w:rsidRDefault="00954673" w:rsidP="008F157D">
            <w:pPr>
              <w:ind w:firstLine="0"/>
              <w:jc w:val="center"/>
              <w:rPr>
                <w:rStyle w:val="ad"/>
                <w:b w:val="0"/>
                <w:bCs w:val="0"/>
              </w:rPr>
            </w:pPr>
            <w:r w:rsidRPr="00C71F75">
              <w:rPr>
                <w:rStyle w:val="ad"/>
                <w:lang w:eastAsia="en-US"/>
              </w:rPr>
              <w:t>15</w:t>
            </w:r>
          </w:p>
        </w:tc>
        <w:tc>
          <w:tcPr>
            <w:tcW w:w="657" w:type="dxa"/>
          </w:tcPr>
          <w:p w:rsidR="00954673" w:rsidRPr="00C71F75" w:rsidRDefault="008F157D" w:rsidP="008F157D">
            <w:pPr>
              <w:ind w:firstLine="0"/>
              <w:jc w:val="center"/>
              <w:rPr>
                <w:rStyle w:val="ad"/>
                <w:b w:val="0"/>
                <w:bCs w:val="0"/>
              </w:rPr>
            </w:pPr>
            <w:r>
              <w:rPr>
                <w:rStyle w:val="ad"/>
                <w:lang w:eastAsia="en-US"/>
              </w:rPr>
              <w:t>1</w:t>
            </w:r>
            <w:r w:rsidR="00954673" w:rsidRPr="00C71F75">
              <w:rPr>
                <w:rStyle w:val="ad"/>
                <w:lang w:eastAsia="en-US"/>
              </w:rPr>
              <w:t>6</w:t>
            </w:r>
          </w:p>
        </w:tc>
        <w:tc>
          <w:tcPr>
            <w:tcW w:w="907" w:type="dxa"/>
          </w:tcPr>
          <w:p w:rsidR="00954673" w:rsidRPr="00C71F75" w:rsidRDefault="00954673" w:rsidP="008F157D">
            <w:pPr>
              <w:ind w:firstLine="0"/>
              <w:jc w:val="center"/>
              <w:rPr>
                <w:rStyle w:val="ad"/>
                <w:b w:val="0"/>
                <w:bCs w:val="0"/>
              </w:rPr>
            </w:pPr>
            <w:r w:rsidRPr="00C71F75">
              <w:rPr>
                <w:rStyle w:val="ad"/>
                <w:lang w:eastAsia="en-US"/>
              </w:rPr>
              <w:t>17</w:t>
            </w:r>
          </w:p>
        </w:tc>
      </w:tr>
      <w:tr w:rsidR="00954673" w:rsidRPr="00C71F75" w:rsidTr="008F157D">
        <w:tc>
          <w:tcPr>
            <w:tcW w:w="994" w:type="dxa"/>
          </w:tcPr>
          <w:p w:rsidR="00954673" w:rsidRPr="00C71F75" w:rsidRDefault="00954673" w:rsidP="008F157D">
            <w:pPr>
              <w:jc w:val="center"/>
              <w:rPr>
                <w:rStyle w:val="ad"/>
                <w:b w:val="0"/>
                <w:bCs w:val="0"/>
              </w:rPr>
            </w:pPr>
          </w:p>
        </w:tc>
        <w:tc>
          <w:tcPr>
            <w:tcW w:w="1135" w:type="dxa"/>
          </w:tcPr>
          <w:p w:rsidR="00954673" w:rsidRPr="00C71F75" w:rsidRDefault="00954673" w:rsidP="008F157D">
            <w:pPr>
              <w:jc w:val="center"/>
              <w:rPr>
                <w:rStyle w:val="ad"/>
                <w:b w:val="0"/>
                <w:bCs w:val="0"/>
              </w:rPr>
            </w:pPr>
          </w:p>
        </w:tc>
        <w:tc>
          <w:tcPr>
            <w:tcW w:w="1399"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708" w:type="dxa"/>
          </w:tcPr>
          <w:p w:rsidR="00954673" w:rsidRPr="00C71F75" w:rsidRDefault="00954673" w:rsidP="008F157D">
            <w:pPr>
              <w:jc w:val="center"/>
              <w:rPr>
                <w:rStyle w:val="ad"/>
                <w:b w:val="0"/>
                <w:bCs w:val="0"/>
              </w:rPr>
            </w:pPr>
          </w:p>
        </w:tc>
        <w:tc>
          <w:tcPr>
            <w:tcW w:w="993"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764" w:type="dxa"/>
          </w:tcPr>
          <w:p w:rsidR="00954673" w:rsidRPr="00C71F75" w:rsidRDefault="00954673" w:rsidP="008F157D">
            <w:pPr>
              <w:jc w:val="center"/>
              <w:rPr>
                <w:rStyle w:val="ad"/>
                <w:b w:val="0"/>
                <w:bCs w:val="0"/>
              </w:rPr>
            </w:pPr>
          </w:p>
        </w:tc>
        <w:tc>
          <w:tcPr>
            <w:tcW w:w="581" w:type="dxa"/>
          </w:tcPr>
          <w:p w:rsidR="00954673" w:rsidRPr="00C71F75" w:rsidRDefault="00954673" w:rsidP="008F157D">
            <w:pPr>
              <w:jc w:val="center"/>
              <w:rPr>
                <w:rStyle w:val="ad"/>
                <w:b w:val="0"/>
                <w:bCs w:val="0"/>
              </w:rPr>
            </w:pPr>
          </w:p>
        </w:tc>
        <w:tc>
          <w:tcPr>
            <w:tcW w:w="553" w:type="dxa"/>
          </w:tcPr>
          <w:p w:rsidR="00954673" w:rsidRPr="00C71F75" w:rsidRDefault="00954673" w:rsidP="008F157D">
            <w:pPr>
              <w:jc w:val="center"/>
              <w:rPr>
                <w:rStyle w:val="ad"/>
                <w:b w:val="0"/>
                <w:bCs w:val="0"/>
              </w:rPr>
            </w:pPr>
          </w:p>
        </w:tc>
        <w:tc>
          <w:tcPr>
            <w:tcW w:w="567"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712" w:type="dxa"/>
          </w:tcPr>
          <w:p w:rsidR="00954673" w:rsidRPr="00C71F75" w:rsidRDefault="00954673" w:rsidP="008F157D">
            <w:pPr>
              <w:jc w:val="center"/>
              <w:rPr>
                <w:rStyle w:val="ad"/>
                <w:b w:val="0"/>
                <w:bCs w:val="0"/>
              </w:rPr>
            </w:pPr>
          </w:p>
        </w:tc>
        <w:tc>
          <w:tcPr>
            <w:tcW w:w="930" w:type="dxa"/>
          </w:tcPr>
          <w:p w:rsidR="00954673" w:rsidRPr="00C71F75" w:rsidRDefault="00954673" w:rsidP="008F157D">
            <w:pPr>
              <w:jc w:val="center"/>
              <w:rPr>
                <w:rStyle w:val="ad"/>
                <w:b w:val="0"/>
                <w:bCs w:val="0"/>
              </w:rPr>
            </w:pPr>
          </w:p>
        </w:tc>
        <w:tc>
          <w:tcPr>
            <w:tcW w:w="657" w:type="dxa"/>
          </w:tcPr>
          <w:p w:rsidR="00954673" w:rsidRPr="00C71F75" w:rsidRDefault="00954673" w:rsidP="008F157D">
            <w:pPr>
              <w:jc w:val="center"/>
              <w:rPr>
                <w:rStyle w:val="ad"/>
                <w:b w:val="0"/>
                <w:bCs w:val="0"/>
              </w:rPr>
            </w:pPr>
          </w:p>
        </w:tc>
        <w:tc>
          <w:tcPr>
            <w:tcW w:w="907" w:type="dxa"/>
          </w:tcPr>
          <w:p w:rsidR="00954673" w:rsidRPr="00C71F75" w:rsidRDefault="00954673" w:rsidP="008F157D">
            <w:pPr>
              <w:jc w:val="center"/>
              <w:rPr>
                <w:rStyle w:val="ad"/>
                <w:b w:val="0"/>
                <w:bCs w:val="0"/>
              </w:rPr>
            </w:pPr>
          </w:p>
        </w:tc>
      </w:tr>
      <w:tr w:rsidR="00954673" w:rsidRPr="00C71F75" w:rsidTr="008F157D">
        <w:tc>
          <w:tcPr>
            <w:tcW w:w="994" w:type="dxa"/>
          </w:tcPr>
          <w:p w:rsidR="00954673" w:rsidRPr="00C71F75" w:rsidRDefault="00954673" w:rsidP="008F157D">
            <w:pPr>
              <w:ind w:firstLine="0"/>
              <w:rPr>
                <w:rStyle w:val="ad"/>
              </w:rPr>
            </w:pPr>
            <w:r w:rsidRPr="00C71F75">
              <w:rPr>
                <w:rStyle w:val="ad"/>
                <w:lang w:eastAsia="en-US"/>
              </w:rPr>
              <w:t>Итого</w:t>
            </w:r>
          </w:p>
        </w:tc>
        <w:tc>
          <w:tcPr>
            <w:tcW w:w="1135" w:type="dxa"/>
          </w:tcPr>
          <w:p w:rsidR="00954673" w:rsidRPr="00C71F75" w:rsidRDefault="00954673" w:rsidP="008F157D">
            <w:pPr>
              <w:jc w:val="center"/>
              <w:rPr>
                <w:rStyle w:val="ad"/>
                <w:b w:val="0"/>
                <w:bCs w:val="0"/>
              </w:rPr>
            </w:pPr>
          </w:p>
        </w:tc>
        <w:tc>
          <w:tcPr>
            <w:tcW w:w="1399"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708" w:type="dxa"/>
          </w:tcPr>
          <w:p w:rsidR="00954673" w:rsidRPr="00C71F75" w:rsidRDefault="00954673" w:rsidP="008F157D">
            <w:pPr>
              <w:jc w:val="center"/>
              <w:rPr>
                <w:rStyle w:val="ad"/>
                <w:b w:val="0"/>
                <w:bCs w:val="0"/>
              </w:rPr>
            </w:pPr>
          </w:p>
        </w:tc>
        <w:tc>
          <w:tcPr>
            <w:tcW w:w="993"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764" w:type="dxa"/>
          </w:tcPr>
          <w:p w:rsidR="00954673" w:rsidRPr="00C71F75" w:rsidRDefault="00954673" w:rsidP="008F157D">
            <w:pPr>
              <w:jc w:val="center"/>
              <w:rPr>
                <w:rStyle w:val="ad"/>
                <w:b w:val="0"/>
                <w:bCs w:val="0"/>
              </w:rPr>
            </w:pPr>
          </w:p>
        </w:tc>
        <w:tc>
          <w:tcPr>
            <w:tcW w:w="581" w:type="dxa"/>
          </w:tcPr>
          <w:p w:rsidR="00954673" w:rsidRPr="00C71F75" w:rsidRDefault="00954673" w:rsidP="008F157D">
            <w:pPr>
              <w:jc w:val="center"/>
              <w:rPr>
                <w:rStyle w:val="ad"/>
                <w:b w:val="0"/>
                <w:bCs w:val="0"/>
              </w:rPr>
            </w:pPr>
          </w:p>
        </w:tc>
        <w:tc>
          <w:tcPr>
            <w:tcW w:w="553" w:type="dxa"/>
          </w:tcPr>
          <w:p w:rsidR="00954673" w:rsidRPr="00C71F75" w:rsidRDefault="00954673" w:rsidP="008F157D">
            <w:pPr>
              <w:jc w:val="center"/>
              <w:rPr>
                <w:rStyle w:val="ad"/>
                <w:b w:val="0"/>
                <w:bCs w:val="0"/>
              </w:rPr>
            </w:pPr>
          </w:p>
        </w:tc>
        <w:tc>
          <w:tcPr>
            <w:tcW w:w="567"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712" w:type="dxa"/>
          </w:tcPr>
          <w:p w:rsidR="00954673" w:rsidRPr="00C71F75" w:rsidRDefault="00954673" w:rsidP="008F157D">
            <w:pPr>
              <w:jc w:val="center"/>
              <w:rPr>
                <w:rStyle w:val="ad"/>
                <w:b w:val="0"/>
                <w:bCs w:val="0"/>
              </w:rPr>
            </w:pPr>
          </w:p>
        </w:tc>
        <w:tc>
          <w:tcPr>
            <w:tcW w:w="930" w:type="dxa"/>
          </w:tcPr>
          <w:p w:rsidR="00954673" w:rsidRPr="00C71F75" w:rsidRDefault="00954673" w:rsidP="008F157D">
            <w:pPr>
              <w:jc w:val="center"/>
              <w:rPr>
                <w:rStyle w:val="ad"/>
                <w:b w:val="0"/>
                <w:bCs w:val="0"/>
              </w:rPr>
            </w:pPr>
          </w:p>
        </w:tc>
        <w:tc>
          <w:tcPr>
            <w:tcW w:w="657" w:type="dxa"/>
          </w:tcPr>
          <w:p w:rsidR="00954673" w:rsidRPr="00C71F75" w:rsidRDefault="00954673" w:rsidP="008F157D">
            <w:pPr>
              <w:jc w:val="center"/>
              <w:rPr>
                <w:rStyle w:val="ad"/>
                <w:b w:val="0"/>
                <w:bCs w:val="0"/>
              </w:rPr>
            </w:pPr>
          </w:p>
        </w:tc>
        <w:tc>
          <w:tcPr>
            <w:tcW w:w="907" w:type="dxa"/>
          </w:tcPr>
          <w:p w:rsidR="00954673" w:rsidRPr="00C71F75" w:rsidRDefault="00954673" w:rsidP="008F157D">
            <w:pPr>
              <w:jc w:val="center"/>
              <w:rPr>
                <w:rStyle w:val="ad"/>
                <w:b w:val="0"/>
                <w:bCs w:val="0"/>
              </w:rPr>
            </w:pPr>
          </w:p>
        </w:tc>
      </w:tr>
      <w:tr w:rsidR="00954673" w:rsidRPr="00C71F75" w:rsidTr="008F157D">
        <w:tc>
          <w:tcPr>
            <w:tcW w:w="994" w:type="dxa"/>
          </w:tcPr>
          <w:p w:rsidR="00954673" w:rsidRPr="00C71F75" w:rsidRDefault="00954673" w:rsidP="008F157D">
            <w:pPr>
              <w:ind w:firstLine="0"/>
              <w:rPr>
                <w:rStyle w:val="ad"/>
                <w:b w:val="0"/>
                <w:bCs w:val="0"/>
              </w:rPr>
            </w:pPr>
            <w:r w:rsidRPr="00C71F75">
              <w:rPr>
                <w:rStyle w:val="ad"/>
                <w:lang w:eastAsia="en-US"/>
              </w:rPr>
              <w:t>в т. ч. просроченная задолженность</w:t>
            </w:r>
          </w:p>
        </w:tc>
        <w:tc>
          <w:tcPr>
            <w:tcW w:w="1135" w:type="dxa"/>
          </w:tcPr>
          <w:p w:rsidR="00954673" w:rsidRPr="00C71F75" w:rsidRDefault="00954673" w:rsidP="008F157D">
            <w:pPr>
              <w:jc w:val="center"/>
              <w:rPr>
                <w:rStyle w:val="ad"/>
                <w:b w:val="0"/>
                <w:bCs w:val="0"/>
              </w:rPr>
            </w:pPr>
          </w:p>
        </w:tc>
        <w:tc>
          <w:tcPr>
            <w:tcW w:w="1399"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708" w:type="dxa"/>
          </w:tcPr>
          <w:p w:rsidR="00954673" w:rsidRPr="00C71F75" w:rsidRDefault="00954673" w:rsidP="008F157D">
            <w:pPr>
              <w:jc w:val="center"/>
              <w:rPr>
                <w:rStyle w:val="ad"/>
                <w:b w:val="0"/>
                <w:bCs w:val="0"/>
              </w:rPr>
            </w:pPr>
          </w:p>
        </w:tc>
        <w:tc>
          <w:tcPr>
            <w:tcW w:w="993"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764" w:type="dxa"/>
          </w:tcPr>
          <w:p w:rsidR="00954673" w:rsidRPr="00C71F75" w:rsidRDefault="00954673" w:rsidP="008F157D">
            <w:pPr>
              <w:jc w:val="center"/>
              <w:rPr>
                <w:rStyle w:val="ad"/>
                <w:b w:val="0"/>
                <w:bCs w:val="0"/>
              </w:rPr>
            </w:pPr>
          </w:p>
        </w:tc>
        <w:tc>
          <w:tcPr>
            <w:tcW w:w="581" w:type="dxa"/>
          </w:tcPr>
          <w:p w:rsidR="00954673" w:rsidRPr="00C71F75" w:rsidRDefault="00954673" w:rsidP="008F157D">
            <w:pPr>
              <w:jc w:val="center"/>
              <w:rPr>
                <w:rStyle w:val="ad"/>
                <w:b w:val="0"/>
                <w:bCs w:val="0"/>
              </w:rPr>
            </w:pPr>
          </w:p>
        </w:tc>
        <w:tc>
          <w:tcPr>
            <w:tcW w:w="553" w:type="dxa"/>
          </w:tcPr>
          <w:p w:rsidR="00954673" w:rsidRPr="00C71F75" w:rsidRDefault="00954673" w:rsidP="008F157D">
            <w:pPr>
              <w:jc w:val="center"/>
              <w:rPr>
                <w:rStyle w:val="ad"/>
                <w:b w:val="0"/>
                <w:bCs w:val="0"/>
              </w:rPr>
            </w:pPr>
          </w:p>
        </w:tc>
        <w:tc>
          <w:tcPr>
            <w:tcW w:w="567"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712" w:type="dxa"/>
          </w:tcPr>
          <w:p w:rsidR="00954673" w:rsidRPr="00C71F75" w:rsidRDefault="00954673" w:rsidP="008F157D">
            <w:pPr>
              <w:jc w:val="center"/>
              <w:rPr>
                <w:rStyle w:val="ad"/>
                <w:b w:val="0"/>
                <w:bCs w:val="0"/>
              </w:rPr>
            </w:pPr>
          </w:p>
        </w:tc>
        <w:tc>
          <w:tcPr>
            <w:tcW w:w="930" w:type="dxa"/>
          </w:tcPr>
          <w:p w:rsidR="00954673" w:rsidRPr="00C71F75" w:rsidRDefault="00954673" w:rsidP="008F157D">
            <w:pPr>
              <w:jc w:val="center"/>
              <w:rPr>
                <w:rStyle w:val="ad"/>
                <w:b w:val="0"/>
                <w:bCs w:val="0"/>
              </w:rPr>
            </w:pPr>
          </w:p>
        </w:tc>
        <w:tc>
          <w:tcPr>
            <w:tcW w:w="657" w:type="dxa"/>
          </w:tcPr>
          <w:p w:rsidR="00954673" w:rsidRPr="00C71F75" w:rsidRDefault="00954673" w:rsidP="008F157D">
            <w:pPr>
              <w:jc w:val="center"/>
              <w:rPr>
                <w:rStyle w:val="ad"/>
                <w:b w:val="0"/>
                <w:bCs w:val="0"/>
              </w:rPr>
            </w:pPr>
          </w:p>
        </w:tc>
        <w:tc>
          <w:tcPr>
            <w:tcW w:w="907" w:type="dxa"/>
          </w:tcPr>
          <w:p w:rsidR="00954673" w:rsidRPr="00C71F75" w:rsidRDefault="00954673" w:rsidP="008F157D">
            <w:pPr>
              <w:jc w:val="center"/>
              <w:rPr>
                <w:rStyle w:val="ad"/>
                <w:b w:val="0"/>
                <w:bCs w:val="0"/>
              </w:rPr>
            </w:pPr>
          </w:p>
        </w:tc>
      </w:tr>
    </w:tbl>
    <w:p w:rsidR="00954673" w:rsidRPr="0064290D" w:rsidRDefault="00954673" w:rsidP="00954673">
      <w:pPr>
        <w:tabs>
          <w:tab w:val="left" w:pos="3402"/>
        </w:tabs>
        <w:ind w:firstLine="709"/>
      </w:pPr>
      <w:r w:rsidRPr="0064290D">
        <w:t>______________________________</w:t>
      </w:r>
    </w:p>
    <w:p w:rsidR="00954673" w:rsidRPr="00C71F75" w:rsidRDefault="00954673" w:rsidP="00954673">
      <w:pPr>
        <w:ind w:firstLine="709"/>
        <w:rPr>
          <w:rStyle w:val="ad"/>
          <w:b w:val="0"/>
          <w:bCs w:val="0"/>
        </w:rPr>
      </w:pPr>
      <w:r w:rsidRPr="00C71F75">
        <w:rPr>
          <w:rStyle w:val="ad"/>
          <w:vertAlign w:val="superscript"/>
        </w:rPr>
        <w:t>1)</w:t>
      </w:r>
      <w:r w:rsidRPr="00C71F75">
        <w:rPr>
          <w:rStyle w:val="ad"/>
        </w:rPr>
        <w:t xml:space="preserve">В соответствии с решением об эмиссии выпуска </w:t>
      </w:r>
      <w:r>
        <w:rPr>
          <w:rStyle w:val="ad"/>
        </w:rPr>
        <w:t>муниципальных</w:t>
      </w:r>
      <w:r w:rsidRPr="00C71F75">
        <w:rPr>
          <w:rStyle w:val="ad"/>
        </w:rPr>
        <w:t xml:space="preserve"> ценных бумаг </w:t>
      </w:r>
      <w:r w:rsidR="008F157D">
        <w:rPr>
          <w:rStyle w:val="ad"/>
          <w:sz w:val="18"/>
          <w:szCs w:val="18"/>
        </w:rPr>
        <w:t>Большекарайского муниципального образования</w:t>
      </w:r>
      <w:r w:rsidRPr="00C71F75">
        <w:rPr>
          <w:rStyle w:val="ad"/>
        </w:rPr>
        <w:t xml:space="preserve"> (дополнительного выпуска).</w:t>
      </w:r>
    </w:p>
    <w:p w:rsidR="00954673" w:rsidRDefault="00954673" w:rsidP="00954673">
      <w:pPr>
        <w:ind w:firstLine="709"/>
        <w:rPr>
          <w:rStyle w:val="ad"/>
          <w:b w:val="0"/>
          <w:bCs w:val="0"/>
        </w:rPr>
      </w:pPr>
      <w:r w:rsidRPr="00C71F75">
        <w:rPr>
          <w:rStyle w:val="ad"/>
          <w:vertAlign w:val="superscript"/>
        </w:rPr>
        <w:t>2)</w:t>
      </w:r>
      <w:r w:rsidRPr="00C71F75">
        <w:rPr>
          <w:rStyle w:val="ad"/>
        </w:rPr>
        <w:t>Указывается объем размещения</w:t>
      </w:r>
      <w:r>
        <w:rPr>
          <w:rStyle w:val="ad"/>
        </w:rPr>
        <w:t>, погашения, списания долга по муниципальным</w:t>
      </w:r>
      <w:r w:rsidRPr="00C71F75">
        <w:rPr>
          <w:rStyle w:val="ad"/>
        </w:rPr>
        <w:t xml:space="preserve"> ценным бумагам </w:t>
      </w:r>
      <w:r w:rsidR="008F157D">
        <w:rPr>
          <w:rStyle w:val="ad"/>
          <w:sz w:val="18"/>
          <w:szCs w:val="18"/>
        </w:rPr>
        <w:t>Большекарайского муниципального образования</w:t>
      </w:r>
      <w:r w:rsidRPr="00C71F75">
        <w:rPr>
          <w:rStyle w:val="ad"/>
        </w:rPr>
        <w:t xml:space="preserve"> по номинальной стоимости.</w:t>
      </w:r>
    </w:p>
    <w:p w:rsidR="00954673" w:rsidRDefault="00954673" w:rsidP="00954673">
      <w:pPr>
        <w:jc w:val="right"/>
        <w:rPr>
          <w:sz w:val="28"/>
          <w:szCs w:val="28"/>
        </w:rPr>
      </w:pPr>
      <w:r>
        <w:rPr>
          <w:sz w:val="28"/>
          <w:szCs w:val="28"/>
        </w:rPr>
        <w:t xml:space="preserve">        </w:t>
      </w:r>
    </w:p>
    <w:p w:rsidR="008F157D" w:rsidRPr="008F157D" w:rsidRDefault="008F157D" w:rsidP="008F157D">
      <w:pPr>
        <w:jc w:val="left"/>
      </w:pPr>
      <w:r w:rsidRPr="008F157D">
        <w:t xml:space="preserve">Глава муниципального образования                                                                                                           </w:t>
      </w:r>
      <w:r>
        <w:t xml:space="preserve">   </w:t>
      </w:r>
    </w:p>
    <w:p w:rsidR="008F157D" w:rsidRPr="008F157D" w:rsidRDefault="008F157D" w:rsidP="008F157D">
      <w:pPr>
        <w:jc w:val="left"/>
      </w:pPr>
    </w:p>
    <w:p w:rsidR="008F157D" w:rsidRDefault="00C9167B" w:rsidP="008F157D">
      <w:pPr>
        <w:ind w:firstLine="709"/>
      </w:pPr>
      <w:r w:rsidRPr="00C9167B">
        <w:t>Начальник финансового управления</w:t>
      </w:r>
      <w:r w:rsidR="008F157D" w:rsidRPr="008F157D">
        <w:t xml:space="preserve">           </w:t>
      </w:r>
    </w:p>
    <w:p w:rsidR="008F157D" w:rsidRDefault="008F157D" w:rsidP="008F157D">
      <w:pPr>
        <w:ind w:firstLine="709"/>
      </w:pPr>
    </w:p>
    <w:p w:rsidR="00954673" w:rsidRDefault="008F157D" w:rsidP="008F157D">
      <w:pPr>
        <w:ind w:firstLine="709"/>
        <w:rPr>
          <w:rStyle w:val="ad"/>
          <w:sz w:val="28"/>
          <w:szCs w:val="28"/>
        </w:rPr>
      </w:pPr>
      <w:r w:rsidRPr="008F157D">
        <w:t xml:space="preserve">           </w:t>
      </w:r>
    </w:p>
    <w:p w:rsidR="00954673" w:rsidRPr="007F6CF8" w:rsidRDefault="00954673" w:rsidP="00954673">
      <w:pPr>
        <w:ind w:firstLine="709"/>
        <w:jc w:val="center"/>
        <w:rPr>
          <w:rStyle w:val="ad"/>
          <w:b w:val="0"/>
          <w:bCs w:val="0"/>
        </w:rPr>
      </w:pPr>
      <w:r w:rsidRPr="0064290D">
        <w:rPr>
          <w:rStyle w:val="ad"/>
          <w:sz w:val="28"/>
          <w:szCs w:val="28"/>
        </w:rPr>
        <w:lastRenderedPageBreak/>
        <w:t>Раздел 3. Обязательства по бюджетным кредитам, привлеченным от других бюджетов бюджетной системы       Российской Федерации</w:t>
      </w:r>
    </w:p>
    <w:p w:rsidR="00954673" w:rsidRPr="0064290D" w:rsidRDefault="00954673" w:rsidP="00954673">
      <w:pPr>
        <w:ind w:firstLine="709"/>
        <w:jc w:val="right"/>
        <w:rPr>
          <w:rStyle w:val="ad"/>
          <w:b w:val="0"/>
          <w:bCs w:val="0"/>
          <w:sz w:val="28"/>
          <w:szCs w:val="28"/>
        </w:rPr>
      </w:pPr>
    </w:p>
    <w:tbl>
      <w:tblPr>
        <w:tblW w:w="155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1336"/>
        <w:gridCol w:w="1465"/>
        <w:gridCol w:w="813"/>
        <w:gridCol w:w="1206"/>
        <w:gridCol w:w="1203"/>
        <w:gridCol w:w="1418"/>
        <w:gridCol w:w="1417"/>
        <w:gridCol w:w="1559"/>
        <w:gridCol w:w="1349"/>
        <w:gridCol w:w="1276"/>
      </w:tblGrid>
      <w:tr w:rsidR="00954673" w:rsidRPr="00C71F75" w:rsidTr="008F157D">
        <w:tc>
          <w:tcPr>
            <w:tcW w:w="2482" w:type="dxa"/>
          </w:tcPr>
          <w:p w:rsidR="00954673" w:rsidRPr="00C71F75" w:rsidRDefault="00954673" w:rsidP="008F157D">
            <w:pPr>
              <w:ind w:right="-17" w:firstLine="0"/>
              <w:rPr>
                <w:rStyle w:val="ad"/>
                <w:b w:val="0"/>
                <w:bCs w:val="0"/>
              </w:rPr>
            </w:pPr>
            <w:r w:rsidRPr="00C71F75">
              <w:rPr>
                <w:rStyle w:val="ad"/>
                <w:lang w:eastAsia="en-US"/>
              </w:rPr>
              <w:t>Номер и дата договора/ соглашения (дополнительного договора/ соглашения)</w:t>
            </w:r>
          </w:p>
        </w:tc>
        <w:tc>
          <w:tcPr>
            <w:tcW w:w="1336" w:type="dxa"/>
          </w:tcPr>
          <w:p w:rsidR="00954673" w:rsidRPr="00C71F75" w:rsidRDefault="00954673" w:rsidP="008F157D">
            <w:pPr>
              <w:ind w:firstLine="0"/>
              <w:rPr>
                <w:rStyle w:val="ad"/>
                <w:b w:val="0"/>
                <w:bCs w:val="0"/>
              </w:rPr>
            </w:pPr>
            <w:r w:rsidRPr="00C71F75">
              <w:rPr>
                <w:rStyle w:val="ad"/>
                <w:lang w:eastAsia="en-US"/>
              </w:rPr>
              <w:t>Дата возникновения обязательства</w:t>
            </w:r>
          </w:p>
        </w:tc>
        <w:tc>
          <w:tcPr>
            <w:tcW w:w="1465" w:type="dxa"/>
          </w:tcPr>
          <w:p w:rsidR="00954673" w:rsidRPr="00C71F75" w:rsidRDefault="00954673" w:rsidP="008F157D">
            <w:pPr>
              <w:ind w:firstLine="0"/>
              <w:rPr>
                <w:rStyle w:val="ad"/>
                <w:b w:val="0"/>
                <w:bCs w:val="0"/>
              </w:rPr>
            </w:pPr>
            <w:r w:rsidRPr="00C71F75">
              <w:rPr>
                <w:rStyle w:val="ad"/>
                <w:lang w:eastAsia="en-US"/>
              </w:rPr>
              <w:t>Бюджет, из которого предоставлен бюджетный кредит</w:t>
            </w:r>
          </w:p>
        </w:tc>
        <w:tc>
          <w:tcPr>
            <w:tcW w:w="813" w:type="dxa"/>
          </w:tcPr>
          <w:p w:rsidR="00954673" w:rsidRPr="00C71F75" w:rsidRDefault="008F157D" w:rsidP="008F157D">
            <w:pPr>
              <w:ind w:firstLine="0"/>
              <w:rPr>
                <w:rStyle w:val="ad"/>
                <w:b w:val="0"/>
                <w:bCs w:val="0"/>
              </w:rPr>
            </w:pPr>
            <w:r>
              <w:rPr>
                <w:rStyle w:val="ad"/>
                <w:lang w:eastAsia="en-US"/>
              </w:rPr>
              <w:t>П</w:t>
            </w:r>
            <w:r w:rsidR="00954673" w:rsidRPr="00C71F75">
              <w:rPr>
                <w:rStyle w:val="ad"/>
                <w:lang w:eastAsia="en-US"/>
              </w:rPr>
              <w:t>роцентная ставка</w:t>
            </w:r>
            <w:r>
              <w:rPr>
                <w:rStyle w:val="ad"/>
                <w:b w:val="0"/>
                <w:bCs w:val="0"/>
              </w:rPr>
              <w:t xml:space="preserve"> п</w:t>
            </w:r>
            <w:r w:rsidR="00954673" w:rsidRPr="00C71F75">
              <w:rPr>
                <w:rStyle w:val="ad"/>
                <w:lang w:eastAsia="en-US"/>
              </w:rPr>
              <w:t>о бюджетному кредиту</w:t>
            </w:r>
          </w:p>
        </w:tc>
        <w:tc>
          <w:tcPr>
            <w:tcW w:w="1206" w:type="dxa"/>
          </w:tcPr>
          <w:p w:rsidR="00954673" w:rsidRPr="00C71F75" w:rsidRDefault="00954673" w:rsidP="008F157D">
            <w:pPr>
              <w:ind w:firstLine="0"/>
              <w:rPr>
                <w:rStyle w:val="ad"/>
                <w:b w:val="0"/>
                <w:bCs w:val="0"/>
              </w:rPr>
            </w:pPr>
            <w:r w:rsidRPr="00C71F75">
              <w:rPr>
                <w:rStyle w:val="ad"/>
                <w:lang w:eastAsia="en-US"/>
              </w:rPr>
              <w:t>Дата</w:t>
            </w:r>
          </w:p>
          <w:p w:rsidR="00954673" w:rsidRPr="00C71F75" w:rsidRDefault="00954673" w:rsidP="008F157D">
            <w:pPr>
              <w:ind w:firstLine="0"/>
              <w:rPr>
                <w:rStyle w:val="ad"/>
                <w:b w:val="0"/>
                <w:bCs w:val="0"/>
                <w:lang w:eastAsia="en-US"/>
              </w:rPr>
            </w:pPr>
            <w:r w:rsidRPr="00C71F75">
              <w:rPr>
                <w:rStyle w:val="ad"/>
                <w:lang w:eastAsia="en-US"/>
              </w:rPr>
              <w:t>(период)</w:t>
            </w:r>
          </w:p>
          <w:p w:rsidR="00954673" w:rsidRPr="00C71F75" w:rsidRDefault="00954673" w:rsidP="008F157D">
            <w:pPr>
              <w:ind w:firstLine="0"/>
              <w:rPr>
                <w:rStyle w:val="ad"/>
                <w:b w:val="0"/>
                <w:bCs w:val="0"/>
                <w:lang w:eastAsia="en-US"/>
              </w:rPr>
            </w:pPr>
            <w:r w:rsidRPr="00C71F75">
              <w:rPr>
                <w:rStyle w:val="ad"/>
                <w:lang w:eastAsia="en-US"/>
              </w:rPr>
              <w:t>погашения бюджетного кредита</w:t>
            </w:r>
          </w:p>
        </w:tc>
        <w:tc>
          <w:tcPr>
            <w:tcW w:w="1203" w:type="dxa"/>
          </w:tcPr>
          <w:p w:rsidR="00954673" w:rsidRPr="00C71F75" w:rsidRDefault="00954673" w:rsidP="008F157D">
            <w:pPr>
              <w:ind w:firstLine="0"/>
              <w:rPr>
                <w:rStyle w:val="ad"/>
                <w:b w:val="0"/>
                <w:bCs w:val="0"/>
              </w:rPr>
            </w:pPr>
            <w:r w:rsidRPr="00C71F75">
              <w:rPr>
                <w:rStyle w:val="ad"/>
                <w:lang w:eastAsia="en-US"/>
              </w:rPr>
              <w:t>Объем обязательства, рублей</w:t>
            </w:r>
          </w:p>
        </w:tc>
        <w:tc>
          <w:tcPr>
            <w:tcW w:w="1418" w:type="dxa"/>
          </w:tcPr>
          <w:p w:rsidR="00954673" w:rsidRPr="00C71F75" w:rsidRDefault="00954673" w:rsidP="008F157D">
            <w:pPr>
              <w:ind w:firstLine="0"/>
              <w:rPr>
                <w:rStyle w:val="ad"/>
                <w:b w:val="0"/>
                <w:bCs w:val="0"/>
              </w:rPr>
            </w:pPr>
            <w:r w:rsidRPr="00C71F75">
              <w:rPr>
                <w:rStyle w:val="ad"/>
                <w:lang w:eastAsia="en-US"/>
              </w:rPr>
              <w:t>Форма обеспечения обязательства</w:t>
            </w:r>
          </w:p>
        </w:tc>
        <w:tc>
          <w:tcPr>
            <w:tcW w:w="1417" w:type="dxa"/>
          </w:tcPr>
          <w:p w:rsidR="00954673" w:rsidRPr="00C71F75" w:rsidRDefault="00954673" w:rsidP="008F157D">
            <w:pPr>
              <w:ind w:firstLine="0"/>
              <w:rPr>
                <w:rStyle w:val="ad"/>
                <w:b w:val="0"/>
                <w:bCs w:val="0"/>
              </w:rPr>
            </w:pPr>
            <w:r w:rsidRPr="00C71F75">
              <w:rPr>
                <w:rStyle w:val="ad"/>
                <w:lang w:eastAsia="en-US"/>
              </w:rPr>
              <w:t>Дата исполнения обязательства полностью или частично</w:t>
            </w:r>
          </w:p>
        </w:tc>
        <w:tc>
          <w:tcPr>
            <w:tcW w:w="1559" w:type="dxa"/>
          </w:tcPr>
          <w:p w:rsidR="00954673" w:rsidRPr="00C71F75" w:rsidRDefault="00954673" w:rsidP="008F157D">
            <w:pPr>
              <w:ind w:firstLine="0"/>
              <w:rPr>
                <w:rStyle w:val="ad"/>
                <w:b w:val="0"/>
                <w:bCs w:val="0"/>
              </w:rPr>
            </w:pPr>
            <w:r w:rsidRPr="00C71F75">
              <w:rPr>
                <w:rStyle w:val="ad"/>
                <w:lang w:eastAsia="en-US"/>
              </w:rPr>
              <w:t xml:space="preserve">Остаток задолженности по бюджетному кредиту на </w:t>
            </w:r>
            <w:r>
              <w:rPr>
                <w:rStyle w:val="ad"/>
                <w:lang w:eastAsia="en-US"/>
              </w:rPr>
              <w:t>01.09.20</w:t>
            </w:r>
            <w:r w:rsidR="008F157D">
              <w:rPr>
                <w:rStyle w:val="ad"/>
                <w:lang w:eastAsia="en-US"/>
              </w:rPr>
              <w:t>__</w:t>
            </w:r>
            <w:r>
              <w:rPr>
                <w:rStyle w:val="ad"/>
                <w:lang w:eastAsia="en-US"/>
              </w:rPr>
              <w:t>,</w:t>
            </w:r>
            <w:r w:rsidRPr="00C71F75">
              <w:rPr>
                <w:rStyle w:val="ad"/>
                <w:lang w:eastAsia="en-US"/>
              </w:rPr>
              <w:t xml:space="preserve"> руб</w:t>
            </w:r>
            <w:r w:rsidR="008F157D">
              <w:rPr>
                <w:rStyle w:val="ad"/>
                <w:lang w:eastAsia="en-US"/>
              </w:rPr>
              <w:t>.</w:t>
            </w:r>
          </w:p>
        </w:tc>
        <w:tc>
          <w:tcPr>
            <w:tcW w:w="1349" w:type="dxa"/>
          </w:tcPr>
          <w:p w:rsidR="00954673" w:rsidRPr="008F157D" w:rsidRDefault="00954673" w:rsidP="008F157D">
            <w:pPr>
              <w:ind w:left="-39" w:right="-35" w:firstLine="0"/>
              <w:rPr>
                <w:rStyle w:val="ad"/>
                <w:lang w:eastAsia="en-US"/>
              </w:rPr>
            </w:pPr>
            <w:r w:rsidRPr="00C71F75">
              <w:rPr>
                <w:rStyle w:val="ad"/>
                <w:lang w:eastAsia="en-US"/>
              </w:rPr>
              <w:t>Изменение задолженности по бюджетному кре</w:t>
            </w:r>
            <w:r>
              <w:rPr>
                <w:rStyle w:val="ad"/>
                <w:lang w:eastAsia="en-US"/>
              </w:rPr>
              <w:t xml:space="preserve">диту </w:t>
            </w:r>
            <w:r w:rsidR="008F157D">
              <w:rPr>
                <w:rStyle w:val="ad"/>
                <w:lang w:eastAsia="en-US"/>
              </w:rPr>
              <w:t>н</w:t>
            </w:r>
            <w:r>
              <w:rPr>
                <w:rStyle w:val="ad"/>
                <w:lang w:eastAsia="en-US"/>
              </w:rPr>
              <w:t xml:space="preserve">а </w:t>
            </w:r>
            <w:r w:rsidR="008F157D">
              <w:rPr>
                <w:rStyle w:val="ad"/>
                <w:lang w:eastAsia="en-US"/>
              </w:rPr>
              <w:t>01.09.</w:t>
            </w:r>
            <w:r>
              <w:rPr>
                <w:rStyle w:val="ad"/>
                <w:lang w:eastAsia="en-US"/>
              </w:rPr>
              <w:t>20</w:t>
            </w:r>
            <w:r w:rsidR="008F157D">
              <w:rPr>
                <w:rStyle w:val="ad"/>
                <w:lang w:eastAsia="en-US"/>
              </w:rPr>
              <w:t>__</w:t>
            </w:r>
            <w:r>
              <w:rPr>
                <w:rStyle w:val="ad"/>
                <w:lang w:eastAsia="en-US"/>
              </w:rPr>
              <w:t xml:space="preserve"> г.</w:t>
            </w:r>
            <w:r w:rsidRPr="00C71F75">
              <w:rPr>
                <w:rStyle w:val="ad"/>
                <w:lang w:eastAsia="en-US"/>
              </w:rPr>
              <w:t>, руб</w:t>
            </w:r>
            <w:r w:rsidR="008F157D">
              <w:rPr>
                <w:rStyle w:val="ad"/>
                <w:lang w:eastAsia="en-US"/>
              </w:rPr>
              <w:t>.</w:t>
            </w:r>
          </w:p>
        </w:tc>
        <w:tc>
          <w:tcPr>
            <w:tcW w:w="1276" w:type="dxa"/>
          </w:tcPr>
          <w:p w:rsidR="00954673" w:rsidRPr="00C71F75" w:rsidRDefault="00954673" w:rsidP="008F157D">
            <w:pPr>
              <w:ind w:firstLine="0"/>
              <w:rPr>
                <w:rStyle w:val="ad"/>
                <w:b w:val="0"/>
                <w:bCs w:val="0"/>
              </w:rPr>
            </w:pPr>
            <w:r w:rsidRPr="00C71F75">
              <w:rPr>
                <w:rStyle w:val="ad"/>
                <w:lang w:eastAsia="en-US"/>
              </w:rPr>
              <w:t>Остаток задолженности по бюд</w:t>
            </w:r>
            <w:r>
              <w:rPr>
                <w:rStyle w:val="ad"/>
                <w:lang w:eastAsia="en-US"/>
              </w:rPr>
              <w:t>жетному кредиту на 01.10.20</w:t>
            </w:r>
            <w:r w:rsidR="008F157D">
              <w:rPr>
                <w:rStyle w:val="ad"/>
                <w:lang w:eastAsia="en-US"/>
              </w:rPr>
              <w:t>__</w:t>
            </w:r>
            <w:r w:rsidRPr="00C71F75">
              <w:rPr>
                <w:rStyle w:val="ad"/>
                <w:lang w:eastAsia="en-US"/>
              </w:rPr>
              <w:t>, руб</w:t>
            </w:r>
            <w:r w:rsidR="008F157D">
              <w:rPr>
                <w:rStyle w:val="ad"/>
                <w:lang w:eastAsia="en-US"/>
              </w:rPr>
              <w:t>.</w:t>
            </w:r>
          </w:p>
        </w:tc>
      </w:tr>
      <w:tr w:rsidR="00954673" w:rsidRPr="00C71F75" w:rsidTr="008F157D">
        <w:tc>
          <w:tcPr>
            <w:tcW w:w="2482" w:type="dxa"/>
          </w:tcPr>
          <w:p w:rsidR="00954673" w:rsidRPr="00C71F75" w:rsidRDefault="00954673" w:rsidP="008F157D">
            <w:pPr>
              <w:rPr>
                <w:rStyle w:val="ad"/>
                <w:b w:val="0"/>
                <w:bCs w:val="0"/>
              </w:rPr>
            </w:pPr>
            <w:r w:rsidRPr="00C71F75">
              <w:rPr>
                <w:rStyle w:val="ad"/>
                <w:lang w:eastAsia="en-US"/>
              </w:rPr>
              <w:t>1</w:t>
            </w:r>
          </w:p>
        </w:tc>
        <w:tc>
          <w:tcPr>
            <w:tcW w:w="1336" w:type="dxa"/>
          </w:tcPr>
          <w:p w:rsidR="00954673" w:rsidRPr="00C71F75" w:rsidRDefault="00954673" w:rsidP="008F157D">
            <w:pPr>
              <w:rPr>
                <w:rStyle w:val="ad"/>
                <w:b w:val="0"/>
                <w:bCs w:val="0"/>
              </w:rPr>
            </w:pPr>
            <w:r w:rsidRPr="00C71F75">
              <w:rPr>
                <w:rStyle w:val="ad"/>
                <w:lang w:eastAsia="en-US"/>
              </w:rPr>
              <w:t>2</w:t>
            </w:r>
          </w:p>
        </w:tc>
        <w:tc>
          <w:tcPr>
            <w:tcW w:w="1465" w:type="dxa"/>
          </w:tcPr>
          <w:p w:rsidR="00954673" w:rsidRPr="00C71F75" w:rsidRDefault="00954673" w:rsidP="008F157D">
            <w:pPr>
              <w:rPr>
                <w:rStyle w:val="ad"/>
                <w:b w:val="0"/>
                <w:bCs w:val="0"/>
              </w:rPr>
            </w:pPr>
            <w:r w:rsidRPr="00C71F75">
              <w:rPr>
                <w:rStyle w:val="ad"/>
                <w:lang w:eastAsia="en-US"/>
              </w:rPr>
              <w:t>3</w:t>
            </w:r>
          </w:p>
        </w:tc>
        <w:tc>
          <w:tcPr>
            <w:tcW w:w="813" w:type="dxa"/>
          </w:tcPr>
          <w:p w:rsidR="00954673" w:rsidRPr="008F157D" w:rsidRDefault="008F157D" w:rsidP="008F157D">
            <w:pPr>
              <w:ind w:firstLine="0"/>
              <w:jc w:val="center"/>
              <w:rPr>
                <w:rStyle w:val="ad"/>
                <w:bCs w:val="0"/>
              </w:rPr>
            </w:pPr>
            <w:r w:rsidRPr="008F157D">
              <w:rPr>
                <w:rStyle w:val="ad"/>
                <w:bCs w:val="0"/>
              </w:rPr>
              <w:t>4</w:t>
            </w:r>
          </w:p>
        </w:tc>
        <w:tc>
          <w:tcPr>
            <w:tcW w:w="1206" w:type="dxa"/>
          </w:tcPr>
          <w:p w:rsidR="00954673" w:rsidRPr="00C71F75" w:rsidRDefault="00954673" w:rsidP="008F157D">
            <w:pPr>
              <w:jc w:val="center"/>
              <w:rPr>
                <w:rStyle w:val="ad"/>
                <w:b w:val="0"/>
                <w:bCs w:val="0"/>
              </w:rPr>
            </w:pPr>
            <w:r w:rsidRPr="00C71F75">
              <w:rPr>
                <w:rStyle w:val="ad"/>
                <w:lang w:eastAsia="en-US"/>
              </w:rPr>
              <w:t>5</w:t>
            </w:r>
          </w:p>
        </w:tc>
        <w:tc>
          <w:tcPr>
            <w:tcW w:w="1203" w:type="dxa"/>
          </w:tcPr>
          <w:p w:rsidR="00954673" w:rsidRPr="00C71F75" w:rsidRDefault="00954673" w:rsidP="008F157D">
            <w:pPr>
              <w:jc w:val="center"/>
              <w:rPr>
                <w:rStyle w:val="ad"/>
                <w:b w:val="0"/>
                <w:bCs w:val="0"/>
              </w:rPr>
            </w:pPr>
            <w:r w:rsidRPr="00C71F75">
              <w:rPr>
                <w:rStyle w:val="ad"/>
                <w:lang w:eastAsia="en-US"/>
              </w:rPr>
              <w:t>6</w:t>
            </w:r>
          </w:p>
        </w:tc>
        <w:tc>
          <w:tcPr>
            <w:tcW w:w="1418" w:type="dxa"/>
          </w:tcPr>
          <w:p w:rsidR="00954673" w:rsidRPr="00C71F75" w:rsidRDefault="00954673" w:rsidP="008F157D">
            <w:pPr>
              <w:rPr>
                <w:rStyle w:val="ad"/>
                <w:b w:val="0"/>
                <w:bCs w:val="0"/>
              </w:rPr>
            </w:pPr>
            <w:r w:rsidRPr="00C71F75">
              <w:rPr>
                <w:rStyle w:val="ad"/>
                <w:lang w:eastAsia="en-US"/>
              </w:rPr>
              <w:t>7</w:t>
            </w:r>
          </w:p>
        </w:tc>
        <w:tc>
          <w:tcPr>
            <w:tcW w:w="1417" w:type="dxa"/>
          </w:tcPr>
          <w:p w:rsidR="00954673" w:rsidRPr="00C71F75" w:rsidRDefault="00954673" w:rsidP="008F157D">
            <w:pPr>
              <w:rPr>
                <w:rStyle w:val="ad"/>
                <w:b w:val="0"/>
                <w:bCs w:val="0"/>
              </w:rPr>
            </w:pPr>
            <w:r w:rsidRPr="00C71F75">
              <w:rPr>
                <w:rStyle w:val="ad"/>
                <w:lang w:eastAsia="en-US"/>
              </w:rPr>
              <w:t>8</w:t>
            </w:r>
          </w:p>
        </w:tc>
        <w:tc>
          <w:tcPr>
            <w:tcW w:w="1559" w:type="dxa"/>
          </w:tcPr>
          <w:p w:rsidR="00954673" w:rsidRPr="00C71F75" w:rsidRDefault="00954673" w:rsidP="008F157D">
            <w:pPr>
              <w:rPr>
                <w:rStyle w:val="ad"/>
                <w:b w:val="0"/>
                <w:bCs w:val="0"/>
              </w:rPr>
            </w:pPr>
            <w:r w:rsidRPr="00C71F75">
              <w:rPr>
                <w:rStyle w:val="ad"/>
                <w:lang w:eastAsia="en-US"/>
              </w:rPr>
              <w:t>9</w:t>
            </w:r>
          </w:p>
        </w:tc>
        <w:tc>
          <w:tcPr>
            <w:tcW w:w="1349" w:type="dxa"/>
          </w:tcPr>
          <w:p w:rsidR="00954673" w:rsidRPr="00C71F75" w:rsidRDefault="00954673" w:rsidP="008F157D">
            <w:pPr>
              <w:jc w:val="center"/>
              <w:rPr>
                <w:rStyle w:val="ad"/>
                <w:b w:val="0"/>
                <w:bCs w:val="0"/>
              </w:rPr>
            </w:pPr>
            <w:r w:rsidRPr="00C71F75">
              <w:rPr>
                <w:rStyle w:val="ad"/>
                <w:lang w:eastAsia="en-US"/>
              </w:rPr>
              <w:t>10</w:t>
            </w:r>
          </w:p>
        </w:tc>
        <w:tc>
          <w:tcPr>
            <w:tcW w:w="1276" w:type="dxa"/>
          </w:tcPr>
          <w:p w:rsidR="00954673" w:rsidRPr="00C71F75" w:rsidRDefault="00954673" w:rsidP="008F157D">
            <w:pPr>
              <w:rPr>
                <w:rStyle w:val="ad"/>
                <w:b w:val="0"/>
                <w:bCs w:val="0"/>
              </w:rPr>
            </w:pPr>
            <w:r w:rsidRPr="00C71F75">
              <w:rPr>
                <w:rStyle w:val="ad"/>
                <w:lang w:eastAsia="en-US"/>
              </w:rPr>
              <w:t>11</w:t>
            </w:r>
          </w:p>
        </w:tc>
      </w:tr>
      <w:tr w:rsidR="00954673" w:rsidRPr="00C71F75" w:rsidTr="008F157D">
        <w:tc>
          <w:tcPr>
            <w:tcW w:w="2482" w:type="dxa"/>
          </w:tcPr>
          <w:p w:rsidR="00954673" w:rsidRPr="00D06595" w:rsidRDefault="00954673" w:rsidP="008F157D">
            <w:pPr>
              <w:jc w:val="center"/>
              <w:rPr>
                <w:rStyle w:val="ad"/>
                <w:b w:val="0"/>
                <w:bCs w:val="0"/>
              </w:rPr>
            </w:pPr>
          </w:p>
        </w:tc>
        <w:tc>
          <w:tcPr>
            <w:tcW w:w="1336" w:type="dxa"/>
          </w:tcPr>
          <w:p w:rsidR="00954673" w:rsidRPr="00C71F75" w:rsidRDefault="00954673" w:rsidP="008F157D">
            <w:pPr>
              <w:jc w:val="center"/>
              <w:rPr>
                <w:rStyle w:val="ad"/>
                <w:b w:val="0"/>
                <w:bCs w:val="0"/>
              </w:rPr>
            </w:pPr>
          </w:p>
        </w:tc>
        <w:tc>
          <w:tcPr>
            <w:tcW w:w="1465" w:type="dxa"/>
          </w:tcPr>
          <w:p w:rsidR="00954673" w:rsidRPr="00C71F75" w:rsidRDefault="00954673" w:rsidP="008F157D">
            <w:pPr>
              <w:jc w:val="center"/>
              <w:rPr>
                <w:rStyle w:val="ad"/>
                <w:b w:val="0"/>
                <w:bCs w:val="0"/>
              </w:rPr>
            </w:pPr>
          </w:p>
        </w:tc>
        <w:tc>
          <w:tcPr>
            <w:tcW w:w="813" w:type="dxa"/>
          </w:tcPr>
          <w:p w:rsidR="00954673" w:rsidRDefault="00954673" w:rsidP="008F157D">
            <w:pPr>
              <w:ind w:right="107"/>
              <w:jc w:val="center"/>
              <w:rPr>
                <w:rStyle w:val="ad"/>
                <w:b w:val="0"/>
                <w:bCs w:val="0"/>
              </w:rPr>
            </w:pPr>
          </w:p>
        </w:tc>
        <w:tc>
          <w:tcPr>
            <w:tcW w:w="1206" w:type="dxa"/>
          </w:tcPr>
          <w:p w:rsidR="00954673" w:rsidRPr="00D06595" w:rsidRDefault="00954673" w:rsidP="008F157D">
            <w:pPr>
              <w:ind w:right="-180"/>
              <w:rPr>
                <w:rStyle w:val="ad"/>
                <w:b w:val="0"/>
                <w:bCs w:val="0"/>
              </w:rPr>
            </w:pPr>
          </w:p>
        </w:tc>
        <w:tc>
          <w:tcPr>
            <w:tcW w:w="1203" w:type="dxa"/>
          </w:tcPr>
          <w:p w:rsidR="00954673" w:rsidRDefault="00954673" w:rsidP="008F157D">
            <w:pPr>
              <w:ind w:right="-111"/>
              <w:rPr>
                <w:rStyle w:val="ad"/>
                <w:b w:val="0"/>
                <w:bCs w:val="0"/>
              </w:rPr>
            </w:pPr>
          </w:p>
        </w:tc>
        <w:tc>
          <w:tcPr>
            <w:tcW w:w="1418" w:type="dxa"/>
          </w:tcPr>
          <w:p w:rsidR="00954673" w:rsidRDefault="00954673" w:rsidP="008F157D">
            <w:pPr>
              <w:jc w:val="center"/>
              <w:rPr>
                <w:rStyle w:val="ad"/>
                <w:b w:val="0"/>
                <w:bCs w:val="0"/>
              </w:rPr>
            </w:pPr>
          </w:p>
        </w:tc>
        <w:tc>
          <w:tcPr>
            <w:tcW w:w="1417" w:type="dxa"/>
          </w:tcPr>
          <w:p w:rsidR="00954673" w:rsidRDefault="00954673" w:rsidP="008F157D">
            <w:pPr>
              <w:jc w:val="center"/>
              <w:rPr>
                <w:rStyle w:val="ad"/>
                <w:b w:val="0"/>
                <w:bCs w:val="0"/>
              </w:rPr>
            </w:pPr>
          </w:p>
        </w:tc>
        <w:tc>
          <w:tcPr>
            <w:tcW w:w="1559" w:type="dxa"/>
          </w:tcPr>
          <w:p w:rsidR="00954673" w:rsidRDefault="00954673" w:rsidP="008F157D">
            <w:pPr>
              <w:ind w:right="-111"/>
              <w:jc w:val="center"/>
              <w:rPr>
                <w:rStyle w:val="ad"/>
                <w:b w:val="0"/>
                <w:bCs w:val="0"/>
              </w:rPr>
            </w:pPr>
          </w:p>
        </w:tc>
        <w:tc>
          <w:tcPr>
            <w:tcW w:w="1349" w:type="dxa"/>
          </w:tcPr>
          <w:p w:rsidR="00954673" w:rsidRDefault="00954673" w:rsidP="008F157D">
            <w:pPr>
              <w:jc w:val="center"/>
              <w:rPr>
                <w:rStyle w:val="ad"/>
                <w:b w:val="0"/>
                <w:bCs w:val="0"/>
              </w:rPr>
            </w:pPr>
          </w:p>
        </w:tc>
        <w:tc>
          <w:tcPr>
            <w:tcW w:w="1276" w:type="dxa"/>
          </w:tcPr>
          <w:p w:rsidR="00954673" w:rsidRDefault="00954673" w:rsidP="008F157D">
            <w:pPr>
              <w:ind w:right="-111"/>
              <w:jc w:val="center"/>
              <w:rPr>
                <w:rStyle w:val="ad"/>
                <w:b w:val="0"/>
                <w:bCs w:val="0"/>
              </w:rPr>
            </w:pPr>
          </w:p>
        </w:tc>
      </w:tr>
      <w:tr w:rsidR="00954673" w:rsidRPr="00C71F75" w:rsidTr="008F157D">
        <w:tc>
          <w:tcPr>
            <w:tcW w:w="2482" w:type="dxa"/>
          </w:tcPr>
          <w:p w:rsidR="00954673" w:rsidRPr="00C71F75" w:rsidRDefault="00954673" w:rsidP="008F157D">
            <w:pPr>
              <w:rPr>
                <w:rStyle w:val="ad"/>
              </w:rPr>
            </w:pPr>
            <w:r w:rsidRPr="00C71F75">
              <w:rPr>
                <w:rStyle w:val="ad"/>
                <w:lang w:eastAsia="en-US"/>
              </w:rPr>
              <w:t>Итого</w:t>
            </w:r>
          </w:p>
        </w:tc>
        <w:tc>
          <w:tcPr>
            <w:tcW w:w="1336" w:type="dxa"/>
          </w:tcPr>
          <w:p w:rsidR="00954673" w:rsidRPr="00C71F75" w:rsidRDefault="00954673" w:rsidP="008F157D">
            <w:pPr>
              <w:jc w:val="center"/>
              <w:rPr>
                <w:rStyle w:val="ad"/>
                <w:b w:val="0"/>
                <w:bCs w:val="0"/>
              </w:rPr>
            </w:pPr>
          </w:p>
        </w:tc>
        <w:tc>
          <w:tcPr>
            <w:tcW w:w="1465" w:type="dxa"/>
          </w:tcPr>
          <w:p w:rsidR="00954673" w:rsidRPr="00C71F75" w:rsidRDefault="00954673" w:rsidP="008F157D">
            <w:pPr>
              <w:jc w:val="center"/>
              <w:rPr>
                <w:rStyle w:val="ad"/>
                <w:b w:val="0"/>
                <w:bCs w:val="0"/>
              </w:rPr>
            </w:pPr>
          </w:p>
        </w:tc>
        <w:tc>
          <w:tcPr>
            <w:tcW w:w="813" w:type="dxa"/>
          </w:tcPr>
          <w:p w:rsidR="00954673" w:rsidRPr="00C71F75" w:rsidRDefault="00954673" w:rsidP="008F157D">
            <w:pPr>
              <w:jc w:val="center"/>
              <w:rPr>
                <w:rStyle w:val="ad"/>
                <w:b w:val="0"/>
                <w:bCs w:val="0"/>
              </w:rPr>
            </w:pPr>
          </w:p>
        </w:tc>
        <w:tc>
          <w:tcPr>
            <w:tcW w:w="1206" w:type="dxa"/>
          </w:tcPr>
          <w:p w:rsidR="00954673" w:rsidRPr="00C71F75" w:rsidRDefault="00954673" w:rsidP="008F157D">
            <w:pPr>
              <w:jc w:val="center"/>
              <w:rPr>
                <w:rStyle w:val="ad"/>
                <w:b w:val="0"/>
                <w:bCs w:val="0"/>
              </w:rPr>
            </w:pPr>
          </w:p>
        </w:tc>
        <w:tc>
          <w:tcPr>
            <w:tcW w:w="1203" w:type="dxa"/>
          </w:tcPr>
          <w:p w:rsidR="00954673" w:rsidRPr="00C71F75" w:rsidRDefault="00954673" w:rsidP="008F157D">
            <w:pPr>
              <w:ind w:right="-111"/>
              <w:rPr>
                <w:rStyle w:val="ad"/>
                <w:b w:val="0"/>
                <w:bCs w:val="0"/>
              </w:rPr>
            </w:pPr>
          </w:p>
        </w:tc>
        <w:tc>
          <w:tcPr>
            <w:tcW w:w="1418" w:type="dxa"/>
          </w:tcPr>
          <w:p w:rsidR="00954673" w:rsidRPr="00C71F75" w:rsidRDefault="00954673" w:rsidP="008F157D">
            <w:pPr>
              <w:jc w:val="center"/>
              <w:rPr>
                <w:rStyle w:val="ad"/>
                <w:b w:val="0"/>
                <w:bCs w:val="0"/>
              </w:rPr>
            </w:pPr>
          </w:p>
        </w:tc>
        <w:tc>
          <w:tcPr>
            <w:tcW w:w="1417" w:type="dxa"/>
          </w:tcPr>
          <w:p w:rsidR="00954673" w:rsidRPr="00C71F75" w:rsidRDefault="00954673" w:rsidP="008F157D">
            <w:pPr>
              <w:jc w:val="center"/>
              <w:rPr>
                <w:rStyle w:val="ad"/>
                <w:b w:val="0"/>
                <w:bCs w:val="0"/>
              </w:rPr>
            </w:pPr>
          </w:p>
        </w:tc>
        <w:tc>
          <w:tcPr>
            <w:tcW w:w="1559" w:type="dxa"/>
          </w:tcPr>
          <w:p w:rsidR="00954673" w:rsidRDefault="00954673" w:rsidP="008F157D">
            <w:pPr>
              <w:ind w:right="-111"/>
              <w:jc w:val="center"/>
              <w:rPr>
                <w:rStyle w:val="ad"/>
                <w:b w:val="0"/>
                <w:bCs w:val="0"/>
              </w:rPr>
            </w:pPr>
          </w:p>
        </w:tc>
        <w:tc>
          <w:tcPr>
            <w:tcW w:w="1349" w:type="dxa"/>
          </w:tcPr>
          <w:p w:rsidR="00954673" w:rsidRDefault="00954673" w:rsidP="008F157D">
            <w:pPr>
              <w:jc w:val="center"/>
              <w:rPr>
                <w:rStyle w:val="ad"/>
                <w:b w:val="0"/>
                <w:bCs w:val="0"/>
              </w:rPr>
            </w:pPr>
          </w:p>
        </w:tc>
        <w:tc>
          <w:tcPr>
            <w:tcW w:w="1276" w:type="dxa"/>
          </w:tcPr>
          <w:p w:rsidR="00954673" w:rsidRDefault="00954673" w:rsidP="008F157D">
            <w:pPr>
              <w:ind w:right="-111"/>
              <w:jc w:val="center"/>
              <w:rPr>
                <w:rStyle w:val="ad"/>
                <w:b w:val="0"/>
                <w:bCs w:val="0"/>
              </w:rPr>
            </w:pPr>
          </w:p>
        </w:tc>
      </w:tr>
      <w:tr w:rsidR="00954673" w:rsidRPr="00C71F75" w:rsidTr="008F157D">
        <w:tc>
          <w:tcPr>
            <w:tcW w:w="2482" w:type="dxa"/>
          </w:tcPr>
          <w:p w:rsidR="00954673" w:rsidRPr="00C71F75" w:rsidRDefault="00954673" w:rsidP="008F157D">
            <w:pPr>
              <w:ind w:firstLine="0"/>
              <w:rPr>
                <w:rStyle w:val="ad"/>
                <w:b w:val="0"/>
                <w:bCs w:val="0"/>
              </w:rPr>
            </w:pPr>
            <w:r w:rsidRPr="00C71F75">
              <w:rPr>
                <w:rStyle w:val="ad"/>
                <w:lang w:eastAsia="en-US"/>
              </w:rPr>
              <w:t>в т. ч. просроченная задолженность</w:t>
            </w:r>
          </w:p>
        </w:tc>
        <w:tc>
          <w:tcPr>
            <w:tcW w:w="1336" w:type="dxa"/>
          </w:tcPr>
          <w:p w:rsidR="00954673" w:rsidRPr="00C71F75" w:rsidRDefault="00954673" w:rsidP="008F157D">
            <w:pPr>
              <w:jc w:val="center"/>
              <w:rPr>
                <w:rStyle w:val="ad"/>
                <w:b w:val="0"/>
                <w:bCs w:val="0"/>
              </w:rPr>
            </w:pPr>
          </w:p>
        </w:tc>
        <w:tc>
          <w:tcPr>
            <w:tcW w:w="1465" w:type="dxa"/>
          </w:tcPr>
          <w:p w:rsidR="00954673" w:rsidRPr="00C71F75" w:rsidRDefault="00954673" w:rsidP="008F157D">
            <w:pPr>
              <w:jc w:val="center"/>
              <w:rPr>
                <w:rStyle w:val="ad"/>
                <w:b w:val="0"/>
                <w:bCs w:val="0"/>
              </w:rPr>
            </w:pPr>
          </w:p>
        </w:tc>
        <w:tc>
          <w:tcPr>
            <w:tcW w:w="813" w:type="dxa"/>
          </w:tcPr>
          <w:p w:rsidR="00954673" w:rsidRPr="00C71F75" w:rsidRDefault="00954673" w:rsidP="008F157D">
            <w:pPr>
              <w:jc w:val="center"/>
              <w:rPr>
                <w:rStyle w:val="ad"/>
                <w:b w:val="0"/>
                <w:bCs w:val="0"/>
              </w:rPr>
            </w:pPr>
          </w:p>
        </w:tc>
        <w:tc>
          <w:tcPr>
            <w:tcW w:w="1206" w:type="dxa"/>
          </w:tcPr>
          <w:p w:rsidR="00954673" w:rsidRPr="00C71F75" w:rsidRDefault="00954673" w:rsidP="008F157D">
            <w:pPr>
              <w:jc w:val="center"/>
              <w:rPr>
                <w:rStyle w:val="ad"/>
                <w:b w:val="0"/>
                <w:bCs w:val="0"/>
              </w:rPr>
            </w:pPr>
          </w:p>
        </w:tc>
        <w:tc>
          <w:tcPr>
            <w:tcW w:w="1203" w:type="dxa"/>
          </w:tcPr>
          <w:p w:rsidR="00954673" w:rsidRPr="00C71F75" w:rsidRDefault="00954673" w:rsidP="008F157D">
            <w:pPr>
              <w:jc w:val="center"/>
              <w:rPr>
                <w:rStyle w:val="ad"/>
                <w:b w:val="0"/>
                <w:bCs w:val="0"/>
              </w:rPr>
            </w:pPr>
          </w:p>
        </w:tc>
        <w:tc>
          <w:tcPr>
            <w:tcW w:w="1418" w:type="dxa"/>
          </w:tcPr>
          <w:p w:rsidR="00954673" w:rsidRPr="00C71F75" w:rsidRDefault="00954673" w:rsidP="008F157D">
            <w:pPr>
              <w:jc w:val="center"/>
              <w:rPr>
                <w:rStyle w:val="ad"/>
                <w:b w:val="0"/>
                <w:bCs w:val="0"/>
              </w:rPr>
            </w:pPr>
          </w:p>
        </w:tc>
        <w:tc>
          <w:tcPr>
            <w:tcW w:w="1417" w:type="dxa"/>
          </w:tcPr>
          <w:p w:rsidR="00954673" w:rsidRPr="00C71F75" w:rsidRDefault="00954673" w:rsidP="008F157D">
            <w:pPr>
              <w:jc w:val="center"/>
              <w:rPr>
                <w:rStyle w:val="ad"/>
                <w:b w:val="0"/>
                <w:bCs w:val="0"/>
              </w:rPr>
            </w:pPr>
          </w:p>
        </w:tc>
        <w:tc>
          <w:tcPr>
            <w:tcW w:w="1559" w:type="dxa"/>
          </w:tcPr>
          <w:p w:rsidR="00954673" w:rsidRPr="00C71F75" w:rsidRDefault="00954673" w:rsidP="008F157D">
            <w:pPr>
              <w:jc w:val="center"/>
              <w:rPr>
                <w:rStyle w:val="ad"/>
                <w:b w:val="0"/>
                <w:bCs w:val="0"/>
              </w:rPr>
            </w:pPr>
          </w:p>
        </w:tc>
        <w:tc>
          <w:tcPr>
            <w:tcW w:w="1349" w:type="dxa"/>
          </w:tcPr>
          <w:p w:rsidR="00954673" w:rsidRPr="00C71F75" w:rsidRDefault="00954673" w:rsidP="008F157D">
            <w:pPr>
              <w:jc w:val="center"/>
              <w:rPr>
                <w:rStyle w:val="ad"/>
                <w:b w:val="0"/>
                <w:bCs w:val="0"/>
              </w:rPr>
            </w:pPr>
          </w:p>
        </w:tc>
        <w:tc>
          <w:tcPr>
            <w:tcW w:w="1276" w:type="dxa"/>
          </w:tcPr>
          <w:p w:rsidR="00954673" w:rsidRPr="00C71F75" w:rsidRDefault="00954673" w:rsidP="008F157D">
            <w:pPr>
              <w:jc w:val="center"/>
              <w:rPr>
                <w:rStyle w:val="ad"/>
                <w:b w:val="0"/>
                <w:bCs w:val="0"/>
              </w:rPr>
            </w:pPr>
          </w:p>
        </w:tc>
      </w:tr>
    </w:tbl>
    <w:p w:rsidR="00954673" w:rsidRPr="0064290D" w:rsidRDefault="00954673" w:rsidP="00954673">
      <w:pPr>
        <w:tabs>
          <w:tab w:val="left" w:pos="3402"/>
        </w:tabs>
        <w:ind w:firstLine="709"/>
      </w:pPr>
      <w:r w:rsidRPr="0064290D">
        <w:t>______________________________</w:t>
      </w:r>
    </w:p>
    <w:p w:rsidR="00954673" w:rsidRPr="00C71F75" w:rsidRDefault="00954673" w:rsidP="00954673">
      <w:pPr>
        <w:ind w:firstLine="709"/>
        <w:rPr>
          <w:rStyle w:val="ad"/>
          <w:b w:val="0"/>
          <w:bCs w:val="0"/>
        </w:rPr>
      </w:pPr>
      <w:r w:rsidRPr="00C71F75">
        <w:rPr>
          <w:rStyle w:val="ad"/>
          <w:vertAlign w:val="superscript"/>
        </w:rPr>
        <w:t>*</w:t>
      </w:r>
      <w:r w:rsidRPr="00C71F75">
        <w:rPr>
          <w:rStyle w:val="ad"/>
        </w:rPr>
        <w:t>Указывается объем привлечения, погашения, увеличения, уменьшения, прекращения, в том числе в связи со списанием, обязательств по бюджетному кредиту.</w:t>
      </w:r>
    </w:p>
    <w:p w:rsidR="00954673" w:rsidRPr="0064290D" w:rsidRDefault="00954673" w:rsidP="00954673">
      <w:pPr>
        <w:ind w:firstLine="709"/>
        <w:rPr>
          <w:rStyle w:val="ad"/>
          <w:b w:val="0"/>
          <w:bCs w:val="0"/>
          <w:sz w:val="28"/>
          <w:szCs w:val="28"/>
        </w:rPr>
      </w:pPr>
    </w:p>
    <w:p w:rsidR="00954673" w:rsidRPr="0064290D"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8F157D" w:rsidRPr="008F157D" w:rsidRDefault="008F157D" w:rsidP="008F157D">
      <w:pPr>
        <w:jc w:val="left"/>
      </w:pPr>
      <w:r w:rsidRPr="008F157D">
        <w:t xml:space="preserve">Глава муниципального образования                                                                                                           </w:t>
      </w:r>
      <w:r>
        <w:t xml:space="preserve">   </w:t>
      </w:r>
    </w:p>
    <w:p w:rsidR="008F157D" w:rsidRPr="008F157D" w:rsidRDefault="008F157D" w:rsidP="008F157D">
      <w:pPr>
        <w:jc w:val="left"/>
      </w:pPr>
    </w:p>
    <w:p w:rsidR="00954673" w:rsidRDefault="00C9167B" w:rsidP="00954673">
      <w:pPr>
        <w:ind w:firstLine="709"/>
        <w:rPr>
          <w:rStyle w:val="ad"/>
          <w:b w:val="0"/>
          <w:bCs w:val="0"/>
          <w:sz w:val="28"/>
          <w:szCs w:val="28"/>
        </w:rPr>
      </w:pPr>
      <w:r w:rsidRPr="00C9167B">
        <w:t>Начальник финансового управления</w:t>
      </w:r>
    </w:p>
    <w:p w:rsidR="00954673"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954673" w:rsidRDefault="00954673" w:rsidP="00954673">
      <w:pPr>
        <w:ind w:firstLine="709"/>
        <w:rPr>
          <w:rStyle w:val="ad"/>
          <w:b w:val="0"/>
          <w:bCs w:val="0"/>
          <w:sz w:val="28"/>
          <w:szCs w:val="28"/>
        </w:rPr>
      </w:pPr>
    </w:p>
    <w:p w:rsidR="008F157D" w:rsidRPr="0064290D" w:rsidRDefault="008F157D" w:rsidP="00954673">
      <w:pPr>
        <w:ind w:firstLine="709"/>
        <w:rPr>
          <w:rStyle w:val="ad"/>
          <w:b w:val="0"/>
          <w:bCs w:val="0"/>
          <w:sz w:val="28"/>
          <w:szCs w:val="28"/>
        </w:rPr>
      </w:pPr>
    </w:p>
    <w:p w:rsidR="00954673" w:rsidRPr="0064290D" w:rsidRDefault="00954673" w:rsidP="00954673">
      <w:pPr>
        <w:ind w:firstLine="709"/>
        <w:rPr>
          <w:rStyle w:val="ad"/>
          <w:b w:val="0"/>
          <w:bCs w:val="0"/>
          <w:sz w:val="28"/>
          <w:szCs w:val="28"/>
        </w:rPr>
      </w:pPr>
    </w:p>
    <w:p w:rsidR="00954673" w:rsidRPr="0064290D" w:rsidRDefault="00954673" w:rsidP="00954673">
      <w:pPr>
        <w:ind w:firstLine="709"/>
        <w:jc w:val="center"/>
        <w:rPr>
          <w:rStyle w:val="ad"/>
          <w:b w:val="0"/>
          <w:bCs w:val="0"/>
          <w:sz w:val="28"/>
          <w:szCs w:val="28"/>
        </w:rPr>
      </w:pPr>
      <w:r w:rsidRPr="0064290D">
        <w:rPr>
          <w:rStyle w:val="ad"/>
          <w:sz w:val="28"/>
          <w:szCs w:val="28"/>
        </w:rPr>
        <w:t xml:space="preserve">Раздел 4. Обязательства по государственным гарантиям </w:t>
      </w:r>
      <w:r w:rsidR="008F157D">
        <w:rPr>
          <w:rStyle w:val="ad"/>
          <w:sz w:val="28"/>
          <w:szCs w:val="28"/>
        </w:rPr>
        <w:t xml:space="preserve">Большекарайским муниципальным </w:t>
      </w:r>
      <w:r w:rsidR="008F157D">
        <w:rPr>
          <w:rStyle w:val="ad"/>
          <w:sz w:val="28"/>
          <w:szCs w:val="28"/>
        </w:rPr>
        <w:lastRenderedPageBreak/>
        <w:t>образованием Романовского муниципального района Саратовской области</w:t>
      </w:r>
    </w:p>
    <w:p w:rsidR="00954673" w:rsidRPr="0064290D" w:rsidRDefault="00954673" w:rsidP="00954673">
      <w:pPr>
        <w:jc w:val="right"/>
        <w:rPr>
          <w:rStyle w:val="ad"/>
          <w:b w:val="0"/>
          <w:bCs w:val="0"/>
          <w:sz w:val="28"/>
          <w:szCs w:val="28"/>
        </w:rPr>
      </w:pPr>
    </w:p>
    <w:tbl>
      <w:tblPr>
        <w:tblW w:w="15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277"/>
        <w:gridCol w:w="1135"/>
        <w:gridCol w:w="992"/>
        <w:gridCol w:w="1134"/>
        <w:gridCol w:w="1134"/>
        <w:gridCol w:w="850"/>
        <w:gridCol w:w="992"/>
        <w:gridCol w:w="850"/>
        <w:gridCol w:w="992"/>
        <w:gridCol w:w="1205"/>
        <w:gridCol w:w="994"/>
        <w:gridCol w:w="1132"/>
        <w:gridCol w:w="1486"/>
      </w:tblGrid>
      <w:tr w:rsidR="00954673" w:rsidRPr="00C71F75" w:rsidTr="008F157D">
        <w:trPr>
          <w:cantSplit/>
          <w:trHeight w:val="3605"/>
        </w:trPr>
        <w:tc>
          <w:tcPr>
            <w:tcW w:w="1277" w:type="dxa"/>
          </w:tcPr>
          <w:p w:rsidR="00954673" w:rsidRPr="00C71F75" w:rsidRDefault="00954673" w:rsidP="008F157D">
            <w:pPr>
              <w:ind w:firstLine="0"/>
              <w:rPr>
                <w:rStyle w:val="ad"/>
                <w:b w:val="0"/>
                <w:bCs w:val="0"/>
              </w:rPr>
            </w:pPr>
            <w:r w:rsidRPr="00C71F75">
              <w:rPr>
                <w:rStyle w:val="ad"/>
                <w:lang w:eastAsia="en-US"/>
              </w:rPr>
              <w:t>Наименование принципала</w:t>
            </w:r>
          </w:p>
        </w:tc>
        <w:tc>
          <w:tcPr>
            <w:tcW w:w="1277" w:type="dxa"/>
          </w:tcPr>
          <w:p w:rsidR="00954673" w:rsidRPr="00C71F75" w:rsidRDefault="00954673" w:rsidP="008F157D">
            <w:pPr>
              <w:ind w:firstLine="0"/>
              <w:rPr>
                <w:rStyle w:val="ad"/>
                <w:b w:val="0"/>
                <w:bCs w:val="0"/>
              </w:rPr>
            </w:pPr>
            <w:r w:rsidRPr="00C71F75">
              <w:rPr>
                <w:rStyle w:val="ad"/>
                <w:lang w:eastAsia="en-US"/>
              </w:rPr>
              <w:t>Наименование бенефициара, обязательство, в обеспечение которого предоставлена гарантия</w:t>
            </w:r>
            <w:r w:rsidRPr="00C71F75">
              <w:rPr>
                <w:rStyle w:val="ad"/>
                <w:vertAlign w:val="superscript"/>
                <w:lang w:eastAsia="en-US"/>
              </w:rPr>
              <w:t>1)</w:t>
            </w:r>
          </w:p>
        </w:tc>
        <w:tc>
          <w:tcPr>
            <w:tcW w:w="1135" w:type="dxa"/>
          </w:tcPr>
          <w:p w:rsidR="00954673" w:rsidRPr="00C71F75" w:rsidRDefault="00954673" w:rsidP="008F157D">
            <w:pPr>
              <w:ind w:firstLine="0"/>
              <w:rPr>
                <w:rStyle w:val="ad"/>
                <w:b w:val="0"/>
                <w:bCs w:val="0"/>
              </w:rPr>
            </w:pPr>
            <w:r w:rsidRPr="00C71F75">
              <w:rPr>
                <w:rStyle w:val="ad"/>
                <w:lang w:eastAsia="en-US"/>
              </w:rPr>
              <w:t>Дата и номер договора о предоставлении гарантии, направление (цель)</w:t>
            </w:r>
          </w:p>
          <w:p w:rsidR="00954673" w:rsidRPr="00C71F75" w:rsidRDefault="00954673" w:rsidP="008F157D">
            <w:pPr>
              <w:jc w:val="center"/>
              <w:rPr>
                <w:rStyle w:val="ad"/>
                <w:b w:val="0"/>
                <w:bCs w:val="0"/>
                <w:lang w:eastAsia="en-US"/>
              </w:rPr>
            </w:pPr>
            <w:r w:rsidRPr="00C71F75">
              <w:rPr>
                <w:rStyle w:val="ad"/>
                <w:lang w:eastAsia="en-US"/>
              </w:rPr>
              <w:t>гарантирования</w:t>
            </w:r>
          </w:p>
        </w:tc>
        <w:tc>
          <w:tcPr>
            <w:tcW w:w="992" w:type="dxa"/>
          </w:tcPr>
          <w:p w:rsidR="00954673" w:rsidRPr="00C71F75" w:rsidRDefault="00954673" w:rsidP="008F157D">
            <w:pPr>
              <w:ind w:firstLine="0"/>
              <w:rPr>
                <w:rStyle w:val="ad"/>
                <w:b w:val="0"/>
                <w:bCs w:val="0"/>
              </w:rPr>
            </w:pPr>
            <w:r w:rsidRPr="00C71F75">
              <w:rPr>
                <w:rStyle w:val="ad"/>
                <w:lang w:eastAsia="en-US"/>
              </w:rPr>
              <w:t>Объем обязательства по гарантии, рублей</w:t>
            </w:r>
          </w:p>
        </w:tc>
        <w:tc>
          <w:tcPr>
            <w:tcW w:w="1134" w:type="dxa"/>
          </w:tcPr>
          <w:p w:rsidR="00954673" w:rsidRPr="00C71F75" w:rsidRDefault="00954673" w:rsidP="008F157D">
            <w:pPr>
              <w:ind w:firstLine="0"/>
              <w:rPr>
                <w:rStyle w:val="ad"/>
                <w:b w:val="0"/>
                <w:bCs w:val="0"/>
              </w:rPr>
            </w:pPr>
            <w:r w:rsidRPr="00C71F75">
              <w:rPr>
                <w:rStyle w:val="ad"/>
                <w:lang w:eastAsia="en-US"/>
              </w:rPr>
              <w:t>Дата возникновения обязательств (дата или момент вступления гарантии в силу)</w:t>
            </w:r>
          </w:p>
        </w:tc>
        <w:tc>
          <w:tcPr>
            <w:tcW w:w="1134" w:type="dxa"/>
          </w:tcPr>
          <w:p w:rsidR="00954673" w:rsidRPr="00C71F75" w:rsidRDefault="00954673" w:rsidP="008F157D">
            <w:pPr>
              <w:ind w:firstLine="0"/>
              <w:rPr>
                <w:rStyle w:val="ad"/>
                <w:b w:val="0"/>
                <w:bCs w:val="0"/>
              </w:rPr>
            </w:pPr>
            <w:r w:rsidRPr="00C71F75">
              <w:rPr>
                <w:rStyle w:val="ad"/>
                <w:lang w:eastAsia="en-US"/>
              </w:rPr>
              <w:t>Дата исполнения обязательства, в обеспечение которого предоставлена гарантия</w:t>
            </w:r>
          </w:p>
        </w:tc>
        <w:tc>
          <w:tcPr>
            <w:tcW w:w="850" w:type="dxa"/>
          </w:tcPr>
          <w:p w:rsidR="00954673" w:rsidRPr="00C71F75" w:rsidRDefault="00954673" w:rsidP="008F157D">
            <w:pPr>
              <w:jc w:val="center"/>
              <w:rPr>
                <w:rStyle w:val="ad"/>
                <w:b w:val="0"/>
                <w:bCs w:val="0"/>
              </w:rPr>
            </w:pPr>
            <w:r w:rsidRPr="00C71F75">
              <w:rPr>
                <w:rStyle w:val="ad"/>
                <w:lang w:eastAsia="en-US"/>
              </w:rPr>
              <w:t>С</w:t>
            </w:r>
            <w:r w:rsidR="004E6577">
              <w:rPr>
                <w:rStyle w:val="ad"/>
                <w:lang w:eastAsia="en-US"/>
              </w:rPr>
              <w:t>С</w:t>
            </w:r>
            <w:r w:rsidRPr="00C71F75">
              <w:rPr>
                <w:rStyle w:val="ad"/>
                <w:lang w:eastAsia="en-US"/>
              </w:rPr>
              <w:t>рок действия гарантии</w:t>
            </w:r>
          </w:p>
        </w:tc>
        <w:tc>
          <w:tcPr>
            <w:tcW w:w="992" w:type="dxa"/>
          </w:tcPr>
          <w:p w:rsidR="00954673" w:rsidRPr="00C71F75" w:rsidRDefault="00954673" w:rsidP="004E6577">
            <w:pPr>
              <w:ind w:firstLine="0"/>
              <w:rPr>
                <w:rStyle w:val="ad"/>
                <w:b w:val="0"/>
                <w:bCs w:val="0"/>
              </w:rPr>
            </w:pPr>
            <w:r w:rsidRPr="00C71F75">
              <w:rPr>
                <w:rStyle w:val="ad"/>
                <w:lang w:eastAsia="en-US"/>
              </w:rPr>
              <w:t>Срок предъявления требований</w:t>
            </w:r>
          </w:p>
          <w:p w:rsidR="00954673" w:rsidRPr="00C71F75" w:rsidRDefault="00954673" w:rsidP="008F157D">
            <w:pPr>
              <w:jc w:val="center"/>
              <w:rPr>
                <w:rStyle w:val="ad"/>
                <w:b w:val="0"/>
                <w:bCs w:val="0"/>
                <w:lang w:eastAsia="en-US"/>
              </w:rPr>
            </w:pPr>
            <w:r w:rsidRPr="00C71F75">
              <w:rPr>
                <w:rStyle w:val="ad"/>
                <w:lang w:eastAsia="en-US"/>
              </w:rPr>
              <w:t>по гарантии</w:t>
            </w:r>
          </w:p>
        </w:tc>
        <w:tc>
          <w:tcPr>
            <w:tcW w:w="850" w:type="dxa"/>
          </w:tcPr>
          <w:p w:rsidR="00954673" w:rsidRPr="00C71F75" w:rsidRDefault="00954673" w:rsidP="008F157D">
            <w:pPr>
              <w:jc w:val="center"/>
              <w:rPr>
                <w:rStyle w:val="ad"/>
                <w:b w:val="0"/>
                <w:bCs w:val="0"/>
              </w:rPr>
            </w:pPr>
            <w:r w:rsidRPr="00C71F75">
              <w:rPr>
                <w:rStyle w:val="ad"/>
                <w:lang w:eastAsia="en-US"/>
              </w:rPr>
              <w:t>С</w:t>
            </w:r>
            <w:r w:rsidR="004E6577">
              <w:rPr>
                <w:rStyle w:val="ad"/>
                <w:lang w:eastAsia="en-US"/>
              </w:rPr>
              <w:t>С</w:t>
            </w:r>
            <w:r w:rsidRPr="00C71F75">
              <w:rPr>
                <w:rStyle w:val="ad"/>
                <w:lang w:eastAsia="en-US"/>
              </w:rPr>
              <w:t>рок исполнения гарантии</w:t>
            </w:r>
          </w:p>
        </w:tc>
        <w:tc>
          <w:tcPr>
            <w:tcW w:w="992" w:type="dxa"/>
          </w:tcPr>
          <w:p w:rsidR="00954673" w:rsidRPr="00C71F75" w:rsidRDefault="00954673" w:rsidP="004E6577">
            <w:pPr>
              <w:ind w:firstLine="0"/>
              <w:rPr>
                <w:rStyle w:val="ad"/>
                <w:b w:val="0"/>
                <w:bCs w:val="0"/>
              </w:rPr>
            </w:pPr>
            <w:r w:rsidRPr="00C71F75">
              <w:rPr>
                <w:rStyle w:val="ad"/>
                <w:lang w:eastAsia="en-US"/>
              </w:rPr>
              <w:t>Дата; сумма исполнения обязательства полностью или частично, рублей</w:t>
            </w:r>
          </w:p>
        </w:tc>
        <w:tc>
          <w:tcPr>
            <w:tcW w:w="1205" w:type="dxa"/>
          </w:tcPr>
          <w:p w:rsidR="00954673" w:rsidRPr="00C71F75" w:rsidRDefault="00954673" w:rsidP="004E6577">
            <w:pPr>
              <w:ind w:firstLine="0"/>
              <w:rPr>
                <w:rStyle w:val="ad"/>
                <w:b w:val="0"/>
                <w:bCs w:val="0"/>
              </w:rPr>
            </w:pPr>
            <w:r w:rsidRPr="00C71F75">
              <w:rPr>
                <w:rStyle w:val="ad"/>
                <w:lang w:eastAsia="en-US"/>
              </w:rPr>
              <w:t>Форма обеспечения обязательства</w:t>
            </w:r>
          </w:p>
        </w:tc>
        <w:tc>
          <w:tcPr>
            <w:tcW w:w="994" w:type="dxa"/>
          </w:tcPr>
          <w:p w:rsidR="00954673" w:rsidRPr="00C71F75" w:rsidRDefault="00954673" w:rsidP="004E6577">
            <w:pPr>
              <w:ind w:firstLine="0"/>
              <w:rPr>
                <w:rStyle w:val="ad"/>
                <w:b w:val="0"/>
                <w:bCs w:val="0"/>
              </w:rPr>
            </w:pPr>
            <w:r w:rsidRPr="00C71F75">
              <w:rPr>
                <w:rStyle w:val="ad"/>
                <w:lang w:eastAsia="en-US"/>
              </w:rPr>
              <w:t>Остаток обязательств по га</w:t>
            </w:r>
            <w:r>
              <w:rPr>
                <w:rStyle w:val="ad"/>
                <w:lang w:eastAsia="en-US"/>
              </w:rPr>
              <w:t>рантии на 01.09.20</w:t>
            </w:r>
            <w:r w:rsidR="004E6577">
              <w:rPr>
                <w:rStyle w:val="ad"/>
                <w:lang w:eastAsia="en-US"/>
              </w:rPr>
              <w:t>__</w:t>
            </w:r>
            <w:r>
              <w:rPr>
                <w:rStyle w:val="ad"/>
                <w:lang w:eastAsia="en-US"/>
              </w:rPr>
              <w:t xml:space="preserve"> г.</w:t>
            </w:r>
            <w:r w:rsidRPr="00C71F75">
              <w:rPr>
                <w:rStyle w:val="ad"/>
                <w:lang w:eastAsia="en-US"/>
              </w:rPr>
              <w:t>, руб</w:t>
            </w:r>
            <w:r w:rsidR="004E6577">
              <w:rPr>
                <w:rStyle w:val="ad"/>
                <w:lang w:eastAsia="en-US"/>
              </w:rPr>
              <w:t>.</w:t>
            </w:r>
          </w:p>
        </w:tc>
        <w:tc>
          <w:tcPr>
            <w:tcW w:w="1132" w:type="dxa"/>
          </w:tcPr>
          <w:p w:rsidR="004E6577" w:rsidRDefault="00954673" w:rsidP="004E6577">
            <w:pPr>
              <w:ind w:right="-105" w:firstLine="0"/>
              <w:rPr>
                <w:rStyle w:val="ad"/>
                <w:lang w:eastAsia="en-US"/>
              </w:rPr>
            </w:pPr>
            <w:r w:rsidRPr="00C71F75">
              <w:rPr>
                <w:rStyle w:val="ad"/>
                <w:lang w:eastAsia="en-US"/>
              </w:rPr>
              <w:t>Изменение обязательств по га</w:t>
            </w:r>
            <w:r w:rsidR="004E6577">
              <w:rPr>
                <w:rStyle w:val="ad"/>
                <w:lang w:eastAsia="en-US"/>
              </w:rPr>
              <w:t>рантии н</w:t>
            </w:r>
            <w:r>
              <w:rPr>
                <w:rStyle w:val="ad"/>
                <w:lang w:eastAsia="en-US"/>
              </w:rPr>
              <w:t>а</w:t>
            </w:r>
          </w:p>
          <w:p w:rsidR="00954673" w:rsidRPr="00C71F75" w:rsidRDefault="00954673" w:rsidP="004E6577">
            <w:pPr>
              <w:ind w:right="-105" w:firstLine="0"/>
              <w:rPr>
                <w:rStyle w:val="ad"/>
                <w:b w:val="0"/>
                <w:bCs w:val="0"/>
                <w:vertAlign w:val="superscript"/>
              </w:rPr>
            </w:pPr>
            <w:r>
              <w:rPr>
                <w:rStyle w:val="ad"/>
                <w:lang w:eastAsia="en-US"/>
              </w:rPr>
              <w:t xml:space="preserve"> </w:t>
            </w:r>
            <w:r w:rsidR="004E6577">
              <w:rPr>
                <w:rStyle w:val="ad"/>
                <w:lang w:eastAsia="en-US"/>
              </w:rPr>
              <w:t>01.09.</w:t>
            </w:r>
            <w:r>
              <w:rPr>
                <w:rStyle w:val="ad"/>
                <w:lang w:eastAsia="en-US"/>
              </w:rPr>
              <w:t xml:space="preserve"> 20</w:t>
            </w:r>
            <w:r w:rsidR="004E6577">
              <w:rPr>
                <w:rStyle w:val="ad"/>
                <w:lang w:eastAsia="en-US"/>
              </w:rPr>
              <w:t>__</w:t>
            </w:r>
            <w:r>
              <w:rPr>
                <w:rStyle w:val="ad"/>
                <w:lang w:eastAsia="en-US"/>
              </w:rPr>
              <w:t xml:space="preserve"> г.</w:t>
            </w:r>
            <w:r w:rsidRPr="00C71F75">
              <w:rPr>
                <w:rStyle w:val="ad"/>
                <w:lang w:eastAsia="en-US"/>
              </w:rPr>
              <w:t>, руб</w:t>
            </w:r>
            <w:r w:rsidR="004E6577">
              <w:rPr>
                <w:rStyle w:val="ad"/>
                <w:lang w:eastAsia="en-US"/>
              </w:rPr>
              <w:t>.</w:t>
            </w:r>
          </w:p>
        </w:tc>
        <w:tc>
          <w:tcPr>
            <w:tcW w:w="1486" w:type="dxa"/>
          </w:tcPr>
          <w:p w:rsidR="00954673" w:rsidRPr="00C71F75" w:rsidRDefault="00954673" w:rsidP="004E6577">
            <w:pPr>
              <w:ind w:firstLine="0"/>
              <w:rPr>
                <w:rStyle w:val="ad"/>
                <w:b w:val="0"/>
                <w:bCs w:val="0"/>
              </w:rPr>
            </w:pPr>
            <w:r w:rsidRPr="00C71F75">
              <w:rPr>
                <w:rStyle w:val="ad"/>
                <w:lang w:eastAsia="en-US"/>
              </w:rPr>
              <w:t xml:space="preserve">Остаток обязательств по гарантии на </w:t>
            </w:r>
            <w:r>
              <w:rPr>
                <w:rStyle w:val="ad"/>
                <w:lang w:eastAsia="en-US"/>
              </w:rPr>
              <w:t>01.10.20</w:t>
            </w:r>
            <w:r w:rsidR="004E6577">
              <w:rPr>
                <w:rStyle w:val="ad"/>
                <w:lang w:eastAsia="en-US"/>
              </w:rPr>
              <w:t>__</w:t>
            </w:r>
            <w:r w:rsidRPr="00C71F75">
              <w:rPr>
                <w:rStyle w:val="ad"/>
                <w:lang w:eastAsia="en-US"/>
              </w:rPr>
              <w:t>, руб</w:t>
            </w:r>
            <w:r w:rsidR="004E6577">
              <w:rPr>
                <w:rStyle w:val="ad"/>
                <w:lang w:eastAsia="en-US"/>
              </w:rPr>
              <w:t>.</w:t>
            </w:r>
          </w:p>
        </w:tc>
      </w:tr>
      <w:tr w:rsidR="00954673" w:rsidRPr="00C71F75" w:rsidTr="008F157D">
        <w:tc>
          <w:tcPr>
            <w:tcW w:w="1277" w:type="dxa"/>
          </w:tcPr>
          <w:p w:rsidR="00954673" w:rsidRPr="00C71F75" w:rsidRDefault="00954673" w:rsidP="004E6577">
            <w:pPr>
              <w:rPr>
                <w:rStyle w:val="ad"/>
                <w:b w:val="0"/>
                <w:bCs w:val="0"/>
              </w:rPr>
            </w:pPr>
            <w:r w:rsidRPr="00C71F75">
              <w:rPr>
                <w:rStyle w:val="ad"/>
                <w:lang w:eastAsia="en-US"/>
              </w:rPr>
              <w:t>1</w:t>
            </w:r>
          </w:p>
        </w:tc>
        <w:tc>
          <w:tcPr>
            <w:tcW w:w="1277" w:type="dxa"/>
          </w:tcPr>
          <w:p w:rsidR="00954673" w:rsidRPr="00C71F75" w:rsidRDefault="00954673" w:rsidP="004E6577">
            <w:pPr>
              <w:rPr>
                <w:rStyle w:val="ad"/>
                <w:b w:val="0"/>
                <w:bCs w:val="0"/>
              </w:rPr>
            </w:pPr>
            <w:r w:rsidRPr="00C71F75">
              <w:rPr>
                <w:rStyle w:val="ad"/>
                <w:lang w:eastAsia="en-US"/>
              </w:rPr>
              <w:t>2</w:t>
            </w:r>
          </w:p>
        </w:tc>
        <w:tc>
          <w:tcPr>
            <w:tcW w:w="1135" w:type="dxa"/>
          </w:tcPr>
          <w:p w:rsidR="00954673" w:rsidRPr="00C71F75" w:rsidRDefault="00954673" w:rsidP="004E6577">
            <w:pPr>
              <w:rPr>
                <w:rStyle w:val="ad"/>
                <w:b w:val="0"/>
                <w:bCs w:val="0"/>
              </w:rPr>
            </w:pPr>
            <w:r w:rsidRPr="00C71F75">
              <w:rPr>
                <w:rStyle w:val="ad"/>
                <w:lang w:eastAsia="en-US"/>
              </w:rPr>
              <w:t>3</w:t>
            </w:r>
          </w:p>
        </w:tc>
        <w:tc>
          <w:tcPr>
            <w:tcW w:w="992" w:type="dxa"/>
          </w:tcPr>
          <w:p w:rsidR="00954673" w:rsidRPr="00C71F75" w:rsidRDefault="00954673" w:rsidP="004E6577">
            <w:pPr>
              <w:rPr>
                <w:rStyle w:val="ad"/>
                <w:b w:val="0"/>
                <w:bCs w:val="0"/>
              </w:rPr>
            </w:pPr>
            <w:r w:rsidRPr="00C71F75">
              <w:rPr>
                <w:rStyle w:val="ad"/>
                <w:lang w:eastAsia="en-US"/>
              </w:rPr>
              <w:t>4</w:t>
            </w:r>
          </w:p>
        </w:tc>
        <w:tc>
          <w:tcPr>
            <w:tcW w:w="1134" w:type="dxa"/>
          </w:tcPr>
          <w:p w:rsidR="00954673" w:rsidRPr="00C71F75" w:rsidRDefault="00954673" w:rsidP="004E6577">
            <w:pPr>
              <w:rPr>
                <w:rStyle w:val="ad"/>
                <w:b w:val="0"/>
                <w:bCs w:val="0"/>
              </w:rPr>
            </w:pPr>
            <w:r w:rsidRPr="00C71F75">
              <w:rPr>
                <w:rStyle w:val="ad"/>
                <w:lang w:eastAsia="en-US"/>
              </w:rPr>
              <w:t>5</w:t>
            </w:r>
          </w:p>
        </w:tc>
        <w:tc>
          <w:tcPr>
            <w:tcW w:w="1134" w:type="dxa"/>
          </w:tcPr>
          <w:p w:rsidR="00954673" w:rsidRPr="00C71F75" w:rsidRDefault="00954673" w:rsidP="004E6577">
            <w:pPr>
              <w:ind w:firstLine="0"/>
              <w:jc w:val="center"/>
              <w:rPr>
                <w:rStyle w:val="ad"/>
                <w:b w:val="0"/>
                <w:bCs w:val="0"/>
              </w:rPr>
            </w:pPr>
            <w:r w:rsidRPr="00C71F75">
              <w:rPr>
                <w:rStyle w:val="ad"/>
                <w:lang w:eastAsia="en-US"/>
              </w:rPr>
              <w:t>6</w:t>
            </w:r>
          </w:p>
        </w:tc>
        <w:tc>
          <w:tcPr>
            <w:tcW w:w="850" w:type="dxa"/>
          </w:tcPr>
          <w:p w:rsidR="00954673" w:rsidRPr="004E6577" w:rsidRDefault="004E6577" w:rsidP="004E6577">
            <w:pPr>
              <w:ind w:firstLine="0"/>
              <w:jc w:val="center"/>
              <w:rPr>
                <w:rStyle w:val="ad"/>
                <w:bCs w:val="0"/>
              </w:rPr>
            </w:pPr>
            <w:r w:rsidRPr="004E6577">
              <w:rPr>
                <w:rStyle w:val="ad"/>
                <w:bCs w:val="0"/>
              </w:rPr>
              <w:t>7</w:t>
            </w:r>
          </w:p>
        </w:tc>
        <w:tc>
          <w:tcPr>
            <w:tcW w:w="992" w:type="dxa"/>
          </w:tcPr>
          <w:p w:rsidR="00954673" w:rsidRPr="00C71F75" w:rsidRDefault="00954673" w:rsidP="004E6577">
            <w:pPr>
              <w:ind w:firstLine="0"/>
              <w:jc w:val="center"/>
              <w:rPr>
                <w:rStyle w:val="ad"/>
                <w:b w:val="0"/>
                <w:bCs w:val="0"/>
              </w:rPr>
            </w:pPr>
            <w:r w:rsidRPr="00C71F75">
              <w:rPr>
                <w:rStyle w:val="ad"/>
                <w:lang w:eastAsia="en-US"/>
              </w:rPr>
              <w:t>8</w:t>
            </w:r>
          </w:p>
        </w:tc>
        <w:tc>
          <w:tcPr>
            <w:tcW w:w="850" w:type="dxa"/>
          </w:tcPr>
          <w:p w:rsidR="00954673" w:rsidRPr="00C71F75" w:rsidRDefault="004E6577" w:rsidP="004E6577">
            <w:pPr>
              <w:ind w:firstLine="0"/>
              <w:jc w:val="center"/>
              <w:rPr>
                <w:rStyle w:val="ad"/>
                <w:b w:val="0"/>
                <w:bCs w:val="0"/>
              </w:rPr>
            </w:pPr>
            <w:r>
              <w:rPr>
                <w:rStyle w:val="ad"/>
                <w:b w:val="0"/>
                <w:bCs w:val="0"/>
              </w:rPr>
              <w:t>9</w:t>
            </w:r>
          </w:p>
        </w:tc>
        <w:tc>
          <w:tcPr>
            <w:tcW w:w="992" w:type="dxa"/>
          </w:tcPr>
          <w:p w:rsidR="00954673" w:rsidRPr="00C71F75" w:rsidRDefault="00954673" w:rsidP="004E6577">
            <w:pPr>
              <w:ind w:firstLine="0"/>
              <w:jc w:val="center"/>
              <w:rPr>
                <w:rStyle w:val="ad"/>
                <w:b w:val="0"/>
                <w:bCs w:val="0"/>
              </w:rPr>
            </w:pPr>
            <w:r w:rsidRPr="00C71F75">
              <w:rPr>
                <w:rStyle w:val="ad"/>
                <w:lang w:eastAsia="en-US"/>
              </w:rPr>
              <w:t>10</w:t>
            </w:r>
          </w:p>
        </w:tc>
        <w:tc>
          <w:tcPr>
            <w:tcW w:w="1205" w:type="dxa"/>
          </w:tcPr>
          <w:p w:rsidR="00954673" w:rsidRPr="00C71F75" w:rsidRDefault="00954673" w:rsidP="004E6577">
            <w:pPr>
              <w:ind w:firstLine="0"/>
              <w:jc w:val="center"/>
              <w:rPr>
                <w:rStyle w:val="ad"/>
                <w:b w:val="0"/>
                <w:bCs w:val="0"/>
              </w:rPr>
            </w:pPr>
            <w:r w:rsidRPr="00C71F75">
              <w:rPr>
                <w:rStyle w:val="ad"/>
                <w:lang w:eastAsia="en-US"/>
              </w:rPr>
              <w:t>11</w:t>
            </w:r>
          </w:p>
        </w:tc>
        <w:tc>
          <w:tcPr>
            <w:tcW w:w="994" w:type="dxa"/>
          </w:tcPr>
          <w:p w:rsidR="00954673" w:rsidRPr="00C71F75" w:rsidRDefault="00954673" w:rsidP="004E6577">
            <w:pPr>
              <w:ind w:firstLine="0"/>
              <w:jc w:val="center"/>
              <w:rPr>
                <w:rStyle w:val="ad"/>
                <w:b w:val="0"/>
                <w:bCs w:val="0"/>
              </w:rPr>
            </w:pPr>
            <w:r w:rsidRPr="00C71F75">
              <w:rPr>
                <w:rStyle w:val="ad"/>
                <w:lang w:eastAsia="en-US"/>
              </w:rPr>
              <w:t>12</w:t>
            </w:r>
          </w:p>
        </w:tc>
        <w:tc>
          <w:tcPr>
            <w:tcW w:w="1132" w:type="dxa"/>
          </w:tcPr>
          <w:p w:rsidR="00954673" w:rsidRPr="00C71F75" w:rsidRDefault="00954673" w:rsidP="004E6577">
            <w:pPr>
              <w:ind w:firstLine="0"/>
              <w:jc w:val="center"/>
              <w:rPr>
                <w:rStyle w:val="ad"/>
                <w:b w:val="0"/>
                <w:bCs w:val="0"/>
              </w:rPr>
            </w:pPr>
            <w:r w:rsidRPr="00C71F75">
              <w:rPr>
                <w:rStyle w:val="ad"/>
                <w:lang w:eastAsia="en-US"/>
              </w:rPr>
              <w:t>13</w:t>
            </w:r>
          </w:p>
        </w:tc>
        <w:tc>
          <w:tcPr>
            <w:tcW w:w="1486" w:type="dxa"/>
          </w:tcPr>
          <w:p w:rsidR="00954673" w:rsidRPr="00C71F75" w:rsidRDefault="00954673" w:rsidP="004E6577">
            <w:pPr>
              <w:ind w:firstLine="0"/>
              <w:rPr>
                <w:rStyle w:val="ad"/>
                <w:b w:val="0"/>
                <w:bCs w:val="0"/>
              </w:rPr>
            </w:pPr>
            <w:r w:rsidRPr="00C71F75">
              <w:rPr>
                <w:rStyle w:val="ad"/>
                <w:lang w:eastAsia="en-US"/>
              </w:rPr>
              <w:t>14</w:t>
            </w:r>
          </w:p>
        </w:tc>
      </w:tr>
      <w:tr w:rsidR="00954673" w:rsidRPr="00C71F75" w:rsidTr="008F157D">
        <w:tc>
          <w:tcPr>
            <w:tcW w:w="1277" w:type="dxa"/>
          </w:tcPr>
          <w:p w:rsidR="00954673" w:rsidRPr="00C71F75" w:rsidRDefault="00954673" w:rsidP="008F157D">
            <w:pPr>
              <w:jc w:val="center"/>
              <w:rPr>
                <w:rStyle w:val="ad"/>
                <w:b w:val="0"/>
                <w:bCs w:val="0"/>
              </w:rPr>
            </w:pPr>
          </w:p>
        </w:tc>
        <w:tc>
          <w:tcPr>
            <w:tcW w:w="1277" w:type="dxa"/>
          </w:tcPr>
          <w:p w:rsidR="00954673" w:rsidRPr="00C71F75" w:rsidRDefault="00954673" w:rsidP="008F157D">
            <w:pPr>
              <w:jc w:val="center"/>
              <w:rPr>
                <w:rStyle w:val="ad"/>
                <w:b w:val="0"/>
                <w:bCs w:val="0"/>
              </w:rPr>
            </w:pPr>
          </w:p>
        </w:tc>
        <w:tc>
          <w:tcPr>
            <w:tcW w:w="1135"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1205" w:type="dxa"/>
          </w:tcPr>
          <w:p w:rsidR="00954673" w:rsidRPr="00C71F75" w:rsidRDefault="00954673" w:rsidP="008F157D">
            <w:pPr>
              <w:jc w:val="center"/>
              <w:rPr>
                <w:rStyle w:val="ad"/>
                <w:b w:val="0"/>
                <w:bCs w:val="0"/>
              </w:rPr>
            </w:pPr>
          </w:p>
        </w:tc>
        <w:tc>
          <w:tcPr>
            <w:tcW w:w="994" w:type="dxa"/>
          </w:tcPr>
          <w:p w:rsidR="00954673" w:rsidRPr="00C71F75" w:rsidRDefault="00954673" w:rsidP="008F157D">
            <w:pPr>
              <w:jc w:val="center"/>
              <w:rPr>
                <w:rStyle w:val="ad"/>
                <w:b w:val="0"/>
                <w:bCs w:val="0"/>
              </w:rPr>
            </w:pPr>
          </w:p>
        </w:tc>
        <w:tc>
          <w:tcPr>
            <w:tcW w:w="1132" w:type="dxa"/>
          </w:tcPr>
          <w:p w:rsidR="00954673" w:rsidRPr="00C71F75" w:rsidRDefault="00954673" w:rsidP="008F157D">
            <w:pPr>
              <w:jc w:val="center"/>
              <w:rPr>
                <w:rStyle w:val="ad"/>
                <w:b w:val="0"/>
                <w:bCs w:val="0"/>
              </w:rPr>
            </w:pPr>
          </w:p>
        </w:tc>
        <w:tc>
          <w:tcPr>
            <w:tcW w:w="1486" w:type="dxa"/>
          </w:tcPr>
          <w:p w:rsidR="00954673" w:rsidRPr="00C71F75" w:rsidRDefault="00954673" w:rsidP="008F157D">
            <w:pPr>
              <w:jc w:val="center"/>
              <w:rPr>
                <w:rStyle w:val="ad"/>
                <w:b w:val="0"/>
                <w:bCs w:val="0"/>
              </w:rPr>
            </w:pPr>
          </w:p>
        </w:tc>
      </w:tr>
      <w:tr w:rsidR="00954673" w:rsidRPr="00C71F75" w:rsidTr="008F157D">
        <w:tc>
          <w:tcPr>
            <w:tcW w:w="1277" w:type="dxa"/>
          </w:tcPr>
          <w:p w:rsidR="00954673" w:rsidRPr="00C71F75" w:rsidRDefault="00954673" w:rsidP="004E6577">
            <w:pPr>
              <w:ind w:firstLine="0"/>
              <w:rPr>
                <w:rStyle w:val="ad"/>
              </w:rPr>
            </w:pPr>
            <w:r w:rsidRPr="00C71F75">
              <w:rPr>
                <w:rStyle w:val="ad"/>
                <w:lang w:eastAsia="en-US"/>
              </w:rPr>
              <w:t>Итого</w:t>
            </w:r>
          </w:p>
        </w:tc>
        <w:tc>
          <w:tcPr>
            <w:tcW w:w="1277" w:type="dxa"/>
          </w:tcPr>
          <w:p w:rsidR="00954673" w:rsidRPr="00C71F75" w:rsidRDefault="00954673" w:rsidP="008F157D">
            <w:pPr>
              <w:jc w:val="center"/>
              <w:rPr>
                <w:rStyle w:val="ad"/>
                <w:b w:val="0"/>
                <w:bCs w:val="0"/>
              </w:rPr>
            </w:pPr>
          </w:p>
        </w:tc>
        <w:tc>
          <w:tcPr>
            <w:tcW w:w="1135"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1205" w:type="dxa"/>
          </w:tcPr>
          <w:p w:rsidR="00954673" w:rsidRPr="00C71F75" w:rsidRDefault="00954673" w:rsidP="008F157D">
            <w:pPr>
              <w:jc w:val="center"/>
              <w:rPr>
                <w:rStyle w:val="ad"/>
                <w:b w:val="0"/>
                <w:bCs w:val="0"/>
              </w:rPr>
            </w:pPr>
          </w:p>
        </w:tc>
        <w:tc>
          <w:tcPr>
            <w:tcW w:w="994" w:type="dxa"/>
          </w:tcPr>
          <w:p w:rsidR="00954673" w:rsidRPr="00C71F75" w:rsidRDefault="00954673" w:rsidP="008F157D">
            <w:pPr>
              <w:jc w:val="center"/>
              <w:rPr>
                <w:rStyle w:val="ad"/>
                <w:b w:val="0"/>
                <w:bCs w:val="0"/>
              </w:rPr>
            </w:pPr>
          </w:p>
        </w:tc>
        <w:tc>
          <w:tcPr>
            <w:tcW w:w="1132" w:type="dxa"/>
          </w:tcPr>
          <w:p w:rsidR="00954673" w:rsidRPr="00C71F75" w:rsidRDefault="00954673" w:rsidP="008F157D">
            <w:pPr>
              <w:jc w:val="center"/>
              <w:rPr>
                <w:rStyle w:val="ad"/>
                <w:b w:val="0"/>
                <w:bCs w:val="0"/>
              </w:rPr>
            </w:pPr>
          </w:p>
        </w:tc>
        <w:tc>
          <w:tcPr>
            <w:tcW w:w="1486" w:type="dxa"/>
          </w:tcPr>
          <w:p w:rsidR="00954673" w:rsidRPr="00C71F75" w:rsidRDefault="00954673" w:rsidP="008F157D">
            <w:pPr>
              <w:jc w:val="center"/>
              <w:rPr>
                <w:rStyle w:val="ad"/>
                <w:b w:val="0"/>
                <w:bCs w:val="0"/>
              </w:rPr>
            </w:pPr>
          </w:p>
        </w:tc>
      </w:tr>
      <w:tr w:rsidR="00954673" w:rsidRPr="00C71F75" w:rsidTr="008F157D">
        <w:tc>
          <w:tcPr>
            <w:tcW w:w="1277" w:type="dxa"/>
          </w:tcPr>
          <w:p w:rsidR="00954673" w:rsidRPr="00C71F75" w:rsidRDefault="00954673" w:rsidP="004E6577">
            <w:pPr>
              <w:ind w:firstLine="0"/>
              <w:rPr>
                <w:rStyle w:val="ad"/>
                <w:b w:val="0"/>
                <w:bCs w:val="0"/>
              </w:rPr>
            </w:pPr>
            <w:r w:rsidRPr="00C71F75">
              <w:rPr>
                <w:rStyle w:val="ad"/>
                <w:lang w:eastAsia="en-US"/>
              </w:rPr>
              <w:t>в т. ч. просроченная задолженность</w:t>
            </w:r>
          </w:p>
        </w:tc>
        <w:tc>
          <w:tcPr>
            <w:tcW w:w="1277" w:type="dxa"/>
          </w:tcPr>
          <w:p w:rsidR="00954673" w:rsidRPr="00C71F75" w:rsidRDefault="00954673" w:rsidP="008F157D">
            <w:pPr>
              <w:jc w:val="center"/>
              <w:rPr>
                <w:rStyle w:val="ad"/>
                <w:b w:val="0"/>
                <w:bCs w:val="0"/>
              </w:rPr>
            </w:pPr>
          </w:p>
        </w:tc>
        <w:tc>
          <w:tcPr>
            <w:tcW w:w="1135"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1134"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850" w:type="dxa"/>
          </w:tcPr>
          <w:p w:rsidR="00954673" w:rsidRPr="00C71F75" w:rsidRDefault="00954673" w:rsidP="008F157D">
            <w:pPr>
              <w:jc w:val="center"/>
              <w:rPr>
                <w:rStyle w:val="ad"/>
                <w:b w:val="0"/>
                <w:bCs w:val="0"/>
              </w:rPr>
            </w:pPr>
          </w:p>
        </w:tc>
        <w:tc>
          <w:tcPr>
            <w:tcW w:w="992" w:type="dxa"/>
          </w:tcPr>
          <w:p w:rsidR="00954673" w:rsidRPr="00C71F75" w:rsidRDefault="00954673" w:rsidP="008F157D">
            <w:pPr>
              <w:jc w:val="center"/>
              <w:rPr>
                <w:rStyle w:val="ad"/>
                <w:b w:val="0"/>
                <w:bCs w:val="0"/>
              </w:rPr>
            </w:pPr>
          </w:p>
        </w:tc>
        <w:tc>
          <w:tcPr>
            <w:tcW w:w="1205" w:type="dxa"/>
          </w:tcPr>
          <w:p w:rsidR="00954673" w:rsidRPr="00C71F75" w:rsidRDefault="00954673" w:rsidP="008F157D">
            <w:pPr>
              <w:jc w:val="center"/>
              <w:rPr>
                <w:rStyle w:val="ad"/>
                <w:b w:val="0"/>
                <w:bCs w:val="0"/>
              </w:rPr>
            </w:pPr>
          </w:p>
        </w:tc>
        <w:tc>
          <w:tcPr>
            <w:tcW w:w="994" w:type="dxa"/>
          </w:tcPr>
          <w:p w:rsidR="00954673" w:rsidRPr="00C71F75" w:rsidRDefault="00954673" w:rsidP="008F157D">
            <w:pPr>
              <w:jc w:val="center"/>
              <w:rPr>
                <w:rStyle w:val="ad"/>
                <w:b w:val="0"/>
                <w:bCs w:val="0"/>
              </w:rPr>
            </w:pPr>
          </w:p>
        </w:tc>
        <w:tc>
          <w:tcPr>
            <w:tcW w:w="1132" w:type="dxa"/>
          </w:tcPr>
          <w:p w:rsidR="00954673" w:rsidRPr="00C71F75" w:rsidRDefault="00954673" w:rsidP="008F157D">
            <w:pPr>
              <w:jc w:val="center"/>
              <w:rPr>
                <w:rStyle w:val="ad"/>
                <w:b w:val="0"/>
                <w:bCs w:val="0"/>
              </w:rPr>
            </w:pPr>
          </w:p>
        </w:tc>
        <w:tc>
          <w:tcPr>
            <w:tcW w:w="1486" w:type="dxa"/>
          </w:tcPr>
          <w:p w:rsidR="00954673" w:rsidRPr="00C71F75" w:rsidRDefault="00954673" w:rsidP="008F157D">
            <w:pPr>
              <w:jc w:val="center"/>
              <w:rPr>
                <w:rStyle w:val="ad"/>
                <w:b w:val="0"/>
                <w:bCs w:val="0"/>
              </w:rPr>
            </w:pPr>
          </w:p>
        </w:tc>
      </w:tr>
    </w:tbl>
    <w:p w:rsidR="00954673" w:rsidRPr="00C71F75" w:rsidRDefault="00954673" w:rsidP="00954673">
      <w:pPr>
        <w:tabs>
          <w:tab w:val="left" w:pos="3402"/>
        </w:tabs>
        <w:ind w:firstLine="709"/>
      </w:pPr>
      <w:r w:rsidRPr="00C71F75">
        <w:t>______________________________</w:t>
      </w:r>
    </w:p>
    <w:p w:rsidR="00954673" w:rsidRPr="00CC07D8" w:rsidRDefault="00954673" w:rsidP="00954673">
      <w:pPr>
        <w:ind w:firstLine="709"/>
        <w:rPr>
          <w:rStyle w:val="ad"/>
          <w:b w:val="0"/>
          <w:bCs w:val="0"/>
        </w:rPr>
      </w:pPr>
      <w:r w:rsidRPr="00C71F75">
        <w:rPr>
          <w:rStyle w:val="ad"/>
          <w:vertAlign w:val="superscript"/>
        </w:rPr>
        <w:t>1)</w:t>
      </w:r>
      <w:r w:rsidRPr="00C71F75">
        <w:rPr>
          <w:rStyle w:val="ad"/>
        </w:rPr>
        <w:t xml:space="preserve">Указывается дата и номер договора (иного документа), на основании которого возникает обязательство, обеспеченное гарантией </w:t>
      </w:r>
      <w:r w:rsidR="004E6577">
        <w:rPr>
          <w:rStyle w:val="ad"/>
        </w:rPr>
        <w:t>Большекарайского муниципального образования</w:t>
      </w:r>
      <w:r w:rsidRPr="00CC07D8">
        <w:rPr>
          <w:rStyle w:val="ad"/>
        </w:rPr>
        <w:t xml:space="preserve">  </w:t>
      </w:r>
    </w:p>
    <w:p w:rsidR="00954673" w:rsidRPr="00CC07D8" w:rsidRDefault="00954673" w:rsidP="00954673">
      <w:pPr>
        <w:ind w:firstLine="709"/>
        <w:rPr>
          <w:rStyle w:val="ad"/>
          <w:b w:val="0"/>
          <w:bCs w:val="0"/>
        </w:rPr>
      </w:pPr>
      <w:r w:rsidRPr="00CC07D8">
        <w:rPr>
          <w:rStyle w:val="ad"/>
          <w:vertAlign w:val="superscript"/>
        </w:rPr>
        <w:t>2)</w:t>
      </w:r>
      <w:r w:rsidRPr="00CC07D8">
        <w:rPr>
          <w:rStyle w:val="ad"/>
        </w:rPr>
        <w:t xml:space="preserve"> Указывается объем увеличения, уменьшения, прекращения, в том числе в связи со списанием, обязательств по гарантии </w:t>
      </w:r>
      <w:r w:rsidR="004E6577">
        <w:rPr>
          <w:rStyle w:val="ad"/>
        </w:rPr>
        <w:t>Большекарайского муниципального образования</w:t>
      </w:r>
    </w:p>
    <w:p w:rsidR="00954673" w:rsidRDefault="00954673" w:rsidP="00954673">
      <w:pPr>
        <w:rPr>
          <w:rStyle w:val="ad"/>
          <w:b w:val="0"/>
          <w:bCs w:val="0"/>
          <w:sz w:val="28"/>
          <w:szCs w:val="28"/>
        </w:rPr>
      </w:pPr>
    </w:p>
    <w:p w:rsidR="00954673" w:rsidRPr="0064290D" w:rsidRDefault="00954673" w:rsidP="00954673">
      <w:pPr>
        <w:rPr>
          <w:rStyle w:val="ad"/>
          <w:b w:val="0"/>
          <w:bCs w:val="0"/>
          <w:sz w:val="28"/>
          <w:szCs w:val="28"/>
        </w:rPr>
      </w:pPr>
    </w:p>
    <w:p w:rsidR="00954673" w:rsidRPr="0064290D" w:rsidRDefault="00954673" w:rsidP="00954673">
      <w:pPr>
        <w:rPr>
          <w:rStyle w:val="ad"/>
          <w:b w:val="0"/>
          <w:bCs w:val="0"/>
          <w:sz w:val="28"/>
          <w:szCs w:val="28"/>
        </w:rPr>
      </w:pPr>
    </w:p>
    <w:p w:rsidR="004E6577" w:rsidRPr="008F157D" w:rsidRDefault="004E6577" w:rsidP="004E6577">
      <w:pPr>
        <w:jc w:val="left"/>
      </w:pPr>
      <w:r w:rsidRPr="008F157D">
        <w:t xml:space="preserve">Глава муниципального образования                                                                                                           </w:t>
      </w:r>
      <w:r>
        <w:t xml:space="preserve">   </w:t>
      </w:r>
    </w:p>
    <w:p w:rsidR="004E6577" w:rsidRPr="008F157D" w:rsidRDefault="004E6577" w:rsidP="004E6577">
      <w:pPr>
        <w:jc w:val="left"/>
      </w:pPr>
    </w:p>
    <w:p w:rsidR="004E6577" w:rsidRDefault="00C9167B" w:rsidP="004E6577">
      <w:pPr>
        <w:ind w:firstLine="709"/>
      </w:pPr>
      <w:r w:rsidRPr="00C9167B">
        <w:t>Начальник финансового управления</w:t>
      </w:r>
      <w:r w:rsidR="004E6577" w:rsidRPr="008F157D">
        <w:t xml:space="preserve">           </w:t>
      </w:r>
    </w:p>
    <w:p w:rsidR="004E6577" w:rsidRDefault="004E6577" w:rsidP="004E6577">
      <w:pPr>
        <w:ind w:firstLine="709"/>
        <w:rPr>
          <w:rStyle w:val="ad"/>
          <w:b w:val="0"/>
          <w:bCs w:val="0"/>
          <w:sz w:val="28"/>
          <w:szCs w:val="28"/>
        </w:rPr>
      </w:pPr>
    </w:p>
    <w:p w:rsidR="00AD688A" w:rsidRDefault="00AD688A"/>
    <w:sectPr w:rsidR="00AD688A" w:rsidSect="00954673">
      <w:pgSz w:w="16800" w:h="11900" w:orient="landscape"/>
      <w:pgMar w:top="799" w:right="1440" w:bottom="799"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48" w:rsidRDefault="00F15A48" w:rsidP="00A1315A">
      <w:r>
        <w:separator/>
      </w:r>
    </w:p>
  </w:endnote>
  <w:endnote w:type="continuationSeparator" w:id="1">
    <w:p w:rsidR="00F15A48" w:rsidRDefault="00F15A48" w:rsidP="00A13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8F157D">
      <w:tc>
        <w:tcPr>
          <w:tcW w:w="3433" w:type="dxa"/>
          <w:tcBorders>
            <w:top w:val="nil"/>
            <w:left w:val="nil"/>
            <w:bottom w:val="nil"/>
            <w:right w:val="nil"/>
          </w:tcBorders>
        </w:tcPr>
        <w:p w:rsidR="008F157D" w:rsidRDefault="008F157D" w:rsidP="00375DC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F157D" w:rsidRDefault="008F157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F157D" w:rsidRDefault="008F157D">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48" w:rsidRDefault="00F15A48" w:rsidP="00A1315A">
      <w:r>
        <w:separator/>
      </w:r>
    </w:p>
  </w:footnote>
  <w:footnote w:type="continuationSeparator" w:id="1">
    <w:p w:rsidR="00F15A48" w:rsidRDefault="00F15A48" w:rsidP="00A13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3EA"/>
    <w:multiLevelType w:val="hybridMultilevel"/>
    <w:tmpl w:val="AFBC3494"/>
    <w:lvl w:ilvl="0" w:tplc="3E56B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3C8D"/>
    <w:rsid w:val="0000107A"/>
    <w:rsid w:val="00056E32"/>
    <w:rsid w:val="00057CBF"/>
    <w:rsid w:val="000C5C7A"/>
    <w:rsid w:val="000D668C"/>
    <w:rsid w:val="000E3C8D"/>
    <w:rsid w:val="0010253E"/>
    <w:rsid w:val="001447D5"/>
    <w:rsid w:val="00145FBD"/>
    <w:rsid w:val="001C6150"/>
    <w:rsid w:val="001C79C0"/>
    <w:rsid w:val="001E3480"/>
    <w:rsid w:val="00225E57"/>
    <w:rsid w:val="00247B97"/>
    <w:rsid w:val="002856CB"/>
    <w:rsid w:val="002974C6"/>
    <w:rsid w:val="002A4F2B"/>
    <w:rsid w:val="002B4300"/>
    <w:rsid w:val="00336117"/>
    <w:rsid w:val="00360BDE"/>
    <w:rsid w:val="00375DC6"/>
    <w:rsid w:val="003B6E20"/>
    <w:rsid w:val="00415901"/>
    <w:rsid w:val="004366F6"/>
    <w:rsid w:val="0046747E"/>
    <w:rsid w:val="004A3E3C"/>
    <w:rsid w:val="004A4CCF"/>
    <w:rsid w:val="004E6577"/>
    <w:rsid w:val="00501B2F"/>
    <w:rsid w:val="00551931"/>
    <w:rsid w:val="00561ACA"/>
    <w:rsid w:val="006B4648"/>
    <w:rsid w:val="0070762B"/>
    <w:rsid w:val="00716EEE"/>
    <w:rsid w:val="00752B8B"/>
    <w:rsid w:val="0075347D"/>
    <w:rsid w:val="00764644"/>
    <w:rsid w:val="007A415D"/>
    <w:rsid w:val="007A50EF"/>
    <w:rsid w:val="007C2984"/>
    <w:rsid w:val="008546E9"/>
    <w:rsid w:val="00861941"/>
    <w:rsid w:val="008E2865"/>
    <w:rsid w:val="008F157D"/>
    <w:rsid w:val="00954673"/>
    <w:rsid w:val="00965ECF"/>
    <w:rsid w:val="009A23FE"/>
    <w:rsid w:val="009A5EF7"/>
    <w:rsid w:val="009E3B9F"/>
    <w:rsid w:val="00A12B7B"/>
    <w:rsid w:val="00A1315A"/>
    <w:rsid w:val="00A14455"/>
    <w:rsid w:val="00A54CCE"/>
    <w:rsid w:val="00A55534"/>
    <w:rsid w:val="00AD688A"/>
    <w:rsid w:val="00AE307A"/>
    <w:rsid w:val="00B13CB8"/>
    <w:rsid w:val="00B93302"/>
    <w:rsid w:val="00BE27ED"/>
    <w:rsid w:val="00C9167B"/>
    <w:rsid w:val="00CB4B36"/>
    <w:rsid w:val="00CF7F0A"/>
    <w:rsid w:val="00E3486D"/>
    <w:rsid w:val="00E51A9D"/>
    <w:rsid w:val="00E95ACF"/>
    <w:rsid w:val="00F0224D"/>
    <w:rsid w:val="00F15A48"/>
    <w:rsid w:val="00F9074B"/>
    <w:rsid w:val="00FA33A2"/>
    <w:rsid w:val="00FA5097"/>
    <w:rsid w:val="00FB6443"/>
    <w:rsid w:val="00FE3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8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0253E"/>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53E"/>
    <w:rPr>
      <w:rFonts w:ascii="Cambria" w:eastAsia="Times New Roman" w:hAnsi="Cambria" w:cs="Times New Roman"/>
      <w:b/>
      <w:bCs/>
      <w:kern w:val="32"/>
      <w:sz w:val="32"/>
      <w:szCs w:val="32"/>
    </w:rPr>
  </w:style>
  <w:style w:type="paragraph" w:styleId="a3">
    <w:name w:val="List Paragraph"/>
    <w:basedOn w:val="a"/>
    <w:uiPriority w:val="34"/>
    <w:qFormat/>
    <w:rsid w:val="0010253E"/>
    <w:pPr>
      <w:ind w:left="720"/>
      <w:contextualSpacing/>
    </w:pPr>
  </w:style>
  <w:style w:type="character" w:customStyle="1" w:styleId="a4">
    <w:name w:val="Гипертекстовая ссылка"/>
    <w:basedOn w:val="a0"/>
    <w:uiPriority w:val="99"/>
    <w:rsid w:val="000E3C8D"/>
    <w:rPr>
      <w:rFonts w:cs="Times New Roman"/>
      <w:color w:val="106BBE"/>
    </w:rPr>
  </w:style>
  <w:style w:type="paragraph" w:styleId="a5">
    <w:name w:val="Balloon Text"/>
    <w:basedOn w:val="a"/>
    <w:link w:val="a6"/>
    <w:uiPriority w:val="99"/>
    <w:semiHidden/>
    <w:unhideWhenUsed/>
    <w:rsid w:val="000E3C8D"/>
    <w:rPr>
      <w:rFonts w:ascii="Tahoma" w:hAnsi="Tahoma" w:cs="Tahoma"/>
      <w:sz w:val="16"/>
      <w:szCs w:val="16"/>
    </w:rPr>
  </w:style>
  <w:style w:type="character" w:customStyle="1" w:styleId="a6">
    <w:name w:val="Текст выноски Знак"/>
    <w:basedOn w:val="a0"/>
    <w:link w:val="a5"/>
    <w:uiPriority w:val="99"/>
    <w:semiHidden/>
    <w:rsid w:val="000E3C8D"/>
    <w:rPr>
      <w:rFonts w:ascii="Tahoma" w:eastAsiaTheme="minorEastAsia" w:hAnsi="Tahoma" w:cs="Tahoma"/>
      <w:sz w:val="16"/>
      <w:szCs w:val="16"/>
      <w:lang w:eastAsia="ru-RU"/>
    </w:rPr>
  </w:style>
  <w:style w:type="paragraph" w:styleId="a7">
    <w:name w:val="header"/>
    <w:basedOn w:val="a"/>
    <w:link w:val="a8"/>
    <w:unhideWhenUsed/>
    <w:rsid w:val="00A1315A"/>
    <w:pPr>
      <w:tabs>
        <w:tab w:val="center" w:pos="4677"/>
        <w:tab w:val="right" w:pos="9355"/>
      </w:tabs>
    </w:pPr>
  </w:style>
  <w:style w:type="character" w:customStyle="1" w:styleId="a8">
    <w:name w:val="Верхний колонтитул Знак"/>
    <w:basedOn w:val="a0"/>
    <w:link w:val="a7"/>
    <w:rsid w:val="00A1315A"/>
    <w:rPr>
      <w:rFonts w:ascii="Times New Roman CYR" w:eastAsiaTheme="minorEastAsia" w:hAnsi="Times New Roman CYR" w:cs="Times New Roman CYR"/>
      <w:sz w:val="24"/>
      <w:szCs w:val="24"/>
      <w:lang w:eastAsia="ru-RU"/>
    </w:rPr>
  </w:style>
  <w:style w:type="paragraph" w:styleId="a9">
    <w:name w:val="footer"/>
    <w:basedOn w:val="a"/>
    <w:link w:val="aa"/>
    <w:uiPriority w:val="99"/>
    <w:semiHidden/>
    <w:unhideWhenUsed/>
    <w:rsid w:val="00A1315A"/>
    <w:pPr>
      <w:tabs>
        <w:tab w:val="center" w:pos="4677"/>
        <w:tab w:val="right" w:pos="9355"/>
      </w:tabs>
    </w:pPr>
  </w:style>
  <w:style w:type="character" w:customStyle="1" w:styleId="aa">
    <w:name w:val="Нижний колонтитул Знак"/>
    <w:basedOn w:val="a0"/>
    <w:link w:val="a9"/>
    <w:uiPriority w:val="99"/>
    <w:semiHidden/>
    <w:rsid w:val="00A1315A"/>
    <w:rPr>
      <w:rFonts w:ascii="Times New Roman CYR" w:eastAsiaTheme="minorEastAsia" w:hAnsi="Times New Roman CYR" w:cs="Times New Roman CYR"/>
      <w:sz w:val="24"/>
      <w:szCs w:val="24"/>
      <w:lang w:eastAsia="ru-RU"/>
    </w:rPr>
  </w:style>
  <w:style w:type="character" w:styleId="ab">
    <w:name w:val="Strong"/>
    <w:basedOn w:val="a0"/>
    <w:uiPriority w:val="22"/>
    <w:qFormat/>
    <w:rsid w:val="00056E32"/>
    <w:rPr>
      <w:b/>
      <w:bCs/>
    </w:rPr>
  </w:style>
  <w:style w:type="paragraph" w:styleId="ac">
    <w:name w:val="Normal (Web)"/>
    <w:basedOn w:val="a"/>
    <w:uiPriority w:val="99"/>
    <w:unhideWhenUsed/>
    <w:rsid w:val="00FE352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d">
    <w:name w:val="Цветовое выделение"/>
    <w:uiPriority w:val="99"/>
    <w:rsid w:val="00954673"/>
    <w:rPr>
      <w:b/>
      <w:bCs/>
      <w:color w:val="000080"/>
      <w:sz w:val="20"/>
      <w:szCs w:val="20"/>
    </w:rPr>
  </w:style>
  <w:style w:type="paragraph" w:customStyle="1" w:styleId="11">
    <w:name w:val="Без интервала1"/>
    <w:rsid w:val="00360BDE"/>
    <w:pPr>
      <w:suppressAutoHyphens/>
      <w:spacing w:after="0" w:line="100" w:lineRule="atLeast"/>
    </w:pPr>
    <w:rPr>
      <w:rFonts w:ascii="Calibri" w:eastAsia="SimSun"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259918767">
      <w:bodyDiv w:val="1"/>
      <w:marLeft w:val="0"/>
      <w:marRight w:val="0"/>
      <w:marTop w:val="0"/>
      <w:marBottom w:val="0"/>
      <w:divBdr>
        <w:top w:val="none" w:sz="0" w:space="0" w:color="auto"/>
        <w:left w:val="none" w:sz="0" w:space="0" w:color="auto"/>
        <w:bottom w:val="none" w:sz="0" w:space="0" w:color="auto"/>
        <w:right w:val="none" w:sz="0" w:space="0" w:color="auto"/>
      </w:divBdr>
    </w:div>
    <w:div w:id="828910384">
      <w:bodyDiv w:val="1"/>
      <w:marLeft w:val="0"/>
      <w:marRight w:val="0"/>
      <w:marTop w:val="0"/>
      <w:marBottom w:val="0"/>
      <w:divBdr>
        <w:top w:val="none" w:sz="0" w:space="0" w:color="auto"/>
        <w:left w:val="none" w:sz="0" w:space="0" w:color="auto"/>
        <w:bottom w:val="none" w:sz="0" w:space="0" w:color="auto"/>
        <w:right w:val="none" w:sz="0" w:space="0" w:color="auto"/>
      </w:divBdr>
    </w:div>
    <w:div w:id="830366598">
      <w:bodyDiv w:val="1"/>
      <w:marLeft w:val="0"/>
      <w:marRight w:val="0"/>
      <w:marTop w:val="0"/>
      <w:marBottom w:val="0"/>
      <w:divBdr>
        <w:top w:val="none" w:sz="0" w:space="0" w:color="auto"/>
        <w:left w:val="none" w:sz="0" w:space="0" w:color="auto"/>
        <w:bottom w:val="none" w:sz="0" w:space="0" w:color="auto"/>
        <w:right w:val="none" w:sz="0" w:space="0" w:color="auto"/>
      </w:divBdr>
    </w:div>
    <w:div w:id="876896526">
      <w:bodyDiv w:val="1"/>
      <w:marLeft w:val="0"/>
      <w:marRight w:val="0"/>
      <w:marTop w:val="0"/>
      <w:marBottom w:val="0"/>
      <w:divBdr>
        <w:top w:val="none" w:sz="0" w:space="0" w:color="auto"/>
        <w:left w:val="none" w:sz="0" w:space="0" w:color="auto"/>
        <w:bottom w:val="none" w:sz="0" w:space="0" w:color="auto"/>
        <w:right w:val="none" w:sz="0" w:space="0" w:color="auto"/>
      </w:divBdr>
    </w:div>
    <w:div w:id="1338342955">
      <w:bodyDiv w:val="1"/>
      <w:marLeft w:val="0"/>
      <w:marRight w:val="0"/>
      <w:marTop w:val="0"/>
      <w:marBottom w:val="0"/>
      <w:divBdr>
        <w:top w:val="none" w:sz="0" w:space="0" w:color="auto"/>
        <w:left w:val="none" w:sz="0" w:space="0" w:color="auto"/>
        <w:bottom w:val="none" w:sz="0" w:space="0" w:color="auto"/>
        <w:right w:val="none" w:sz="0" w:space="0" w:color="auto"/>
      </w:divBdr>
    </w:div>
    <w:div w:id="17384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20014" TargetMode="External"/><Relationship Id="rId13" Type="http://schemas.openxmlformats.org/officeDocument/2006/relationships/hyperlink" Target="http://internet.garant.ru/document/redirect/12112604/200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12112604/20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6367/52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2112604/20014" TargetMode="External"/><Relationship Id="rId4" Type="http://schemas.openxmlformats.org/officeDocument/2006/relationships/webSettings" Target="webSettings.xml"/><Relationship Id="rId9" Type="http://schemas.openxmlformats.org/officeDocument/2006/relationships/hyperlink" Target="http://internet.garant.ru/document/redirect/186367/520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15</Pages>
  <Words>4760</Words>
  <Characters>27134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2019-12-10T09:25:00Z</cp:lastPrinted>
  <dcterms:created xsi:type="dcterms:W3CDTF">2019-11-22T06:19:00Z</dcterms:created>
  <dcterms:modified xsi:type="dcterms:W3CDTF">2019-12-10T09:25:00Z</dcterms:modified>
</cp:coreProperties>
</file>