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206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876300" cy="10939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02E90" w:rsidRPr="003F6C1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4DC8">
        <w:rPr>
          <w:rFonts w:ascii="Times New Roman" w:eastAsia="Times New Roman" w:hAnsi="Times New Roman" w:cs="Times New Roman"/>
          <w:b/>
          <w:sz w:val="28"/>
          <w:szCs w:val="28"/>
        </w:rPr>
        <w:t>БОЛЬШЕКАРАЙС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КОГО</w:t>
      </w: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602E90" w:rsidRPr="003F6C1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РОМАНОВСКОГО</w:t>
      </w: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02E90" w:rsidRPr="003F6C1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C10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02E90" w:rsidRDefault="00602E90" w:rsidP="00602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015E3E" w:rsidRDefault="00015E3E" w:rsidP="00602E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2E90" w:rsidRDefault="00BB1226" w:rsidP="00602E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EE4DC8">
        <w:rPr>
          <w:rFonts w:ascii="Times New Roman" w:hAnsi="Times New Roman"/>
          <w:b/>
          <w:bCs/>
          <w:sz w:val="24"/>
          <w:szCs w:val="24"/>
        </w:rPr>
        <w:t xml:space="preserve">т </w:t>
      </w:r>
      <w:r w:rsidR="00834930" w:rsidRPr="00834930">
        <w:rPr>
          <w:rFonts w:ascii="Times New Roman" w:hAnsi="Times New Roman"/>
          <w:b/>
          <w:bCs/>
          <w:sz w:val="24"/>
          <w:szCs w:val="24"/>
        </w:rPr>
        <w:t>02</w:t>
      </w:r>
      <w:r w:rsidR="00602E90">
        <w:rPr>
          <w:rFonts w:ascii="Times New Roman" w:hAnsi="Times New Roman"/>
          <w:b/>
          <w:bCs/>
          <w:sz w:val="24"/>
          <w:szCs w:val="24"/>
        </w:rPr>
        <w:t>.0</w:t>
      </w:r>
      <w:r w:rsidR="00834930" w:rsidRPr="00EE0A91">
        <w:rPr>
          <w:rFonts w:ascii="Times New Roman" w:hAnsi="Times New Roman"/>
          <w:b/>
          <w:bCs/>
          <w:sz w:val="24"/>
          <w:szCs w:val="24"/>
        </w:rPr>
        <w:t>2</w:t>
      </w:r>
      <w:r w:rsidR="00602E90">
        <w:rPr>
          <w:rFonts w:ascii="Times New Roman" w:hAnsi="Times New Roman"/>
          <w:b/>
          <w:bCs/>
          <w:sz w:val="24"/>
          <w:szCs w:val="24"/>
        </w:rPr>
        <w:t>.20</w:t>
      </w:r>
      <w:r w:rsidR="00800E6D">
        <w:rPr>
          <w:rFonts w:ascii="Times New Roman" w:hAnsi="Times New Roman"/>
          <w:b/>
          <w:bCs/>
          <w:sz w:val="24"/>
          <w:szCs w:val="24"/>
        </w:rPr>
        <w:t>22</w:t>
      </w:r>
      <w:r w:rsidR="00602E90">
        <w:rPr>
          <w:rFonts w:ascii="Times New Roman" w:hAnsi="Times New Roman"/>
          <w:b/>
          <w:bCs/>
          <w:sz w:val="24"/>
          <w:szCs w:val="24"/>
        </w:rPr>
        <w:t xml:space="preserve">г.         </w:t>
      </w:r>
      <w:r w:rsidR="00EE4DC8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834930" w:rsidRPr="00834930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EE4DC8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834930" w:rsidRPr="00834930">
        <w:rPr>
          <w:rFonts w:ascii="Times New Roman" w:hAnsi="Times New Roman"/>
          <w:b/>
          <w:bCs/>
          <w:sz w:val="24"/>
          <w:szCs w:val="24"/>
        </w:rPr>
        <w:t>3</w:t>
      </w:r>
      <w:r w:rsidR="00602E90">
        <w:rPr>
          <w:rFonts w:ascii="Times New Roman" w:hAnsi="Times New Roman"/>
          <w:b/>
          <w:bCs/>
          <w:sz w:val="24"/>
          <w:szCs w:val="24"/>
        </w:rPr>
        <w:t xml:space="preserve">                                     с. </w:t>
      </w:r>
      <w:r w:rsidR="00EE4DC8">
        <w:rPr>
          <w:rFonts w:ascii="Times New Roman" w:hAnsi="Times New Roman"/>
          <w:b/>
          <w:bCs/>
          <w:sz w:val="24"/>
          <w:szCs w:val="24"/>
        </w:rPr>
        <w:t>Большо</w:t>
      </w:r>
      <w:r w:rsidR="00602E90">
        <w:rPr>
          <w:rFonts w:ascii="Times New Roman" w:hAnsi="Times New Roman"/>
          <w:b/>
          <w:bCs/>
          <w:sz w:val="24"/>
          <w:szCs w:val="24"/>
        </w:rPr>
        <w:t>й</w:t>
      </w:r>
      <w:proofErr w:type="gramStart"/>
      <w:r w:rsidR="00602E90">
        <w:rPr>
          <w:rFonts w:ascii="Times New Roman" w:hAnsi="Times New Roman"/>
          <w:b/>
          <w:bCs/>
          <w:sz w:val="24"/>
          <w:szCs w:val="24"/>
        </w:rPr>
        <w:t xml:space="preserve"> К</w:t>
      </w:r>
      <w:proofErr w:type="gramEnd"/>
      <w:r w:rsidR="00602E90">
        <w:rPr>
          <w:rFonts w:ascii="Times New Roman" w:hAnsi="Times New Roman"/>
          <w:b/>
          <w:bCs/>
          <w:sz w:val="24"/>
          <w:szCs w:val="24"/>
        </w:rPr>
        <w:t>арай</w:t>
      </w:r>
    </w:p>
    <w:p w:rsidR="00602E90" w:rsidRDefault="00602E90" w:rsidP="00602E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5E3E" w:rsidRDefault="00015E3E" w:rsidP="00602E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2E90" w:rsidRPr="005F567A" w:rsidRDefault="00602E90" w:rsidP="00602E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 программы </w:t>
      </w:r>
    </w:p>
    <w:p w:rsidR="00602E90" w:rsidRDefault="00602E90" w:rsidP="00800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567A">
        <w:rPr>
          <w:rFonts w:ascii="Times New Roman" w:hAnsi="Times New Roman" w:cs="Times New Roman"/>
          <w:b/>
          <w:sz w:val="28"/>
          <w:szCs w:val="28"/>
        </w:rPr>
        <w:t xml:space="preserve">«Приобретение и установка </w:t>
      </w:r>
      <w:r w:rsidR="00B9308F">
        <w:rPr>
          <w:rFonts w:ascii="Times New Roman" w:hAnsi="Times New Roman" w:cs="Times New Roman"/>
          <w:b/>
          <w:sz w:val="28"/>
          <w:szCs w:val="28"/>
        </w:rPr>
        <w:t>игровой площадки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0E6D" w:rsidRPr="005F567A" w:rsidRDefault="00800E6D" w:rsidP="00800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Pr="003F6C10" w:rsidRDefault="00602E90" w:rsidP="00602E90">
      <w:pPr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в целях </w:t>
      </w:r>
      <w:r w:rsidR="00BB1226">
        <w:rPr>
          <w:rFonts w:ascii="Times New Roman" w:hAnsi="Times New Roman" w:cs="Times New Roman"/>
          <w:sz w:val="28"/>
          <w:szCs w:val="28"/>
        </w:rPr>
        <w:t>с</w:t>
      </w:r>
      <w:r w:rsidR="00BB1226" w:rsidRPr="00AD037F">
        <w:rPr>
          <w:rFonts w:ascii="Times New Roman" w:hAnsi="Times New Roman"/>
          <w:sz w:val="28"/>
          <w:szCs w:val="28"/>
        </w:rPr>
        <w:t>оздани</w:t>
      </w:r>
      <w:r w:rsidR="00BB1226">
        <w:rPr>
          <w:rFonts w:ascii="Times New Roman" w:hAnsi="Times New Roman"/>
          <w:sz w:val="28"/>
          <w:szCs w:val="28"/>
        </w:rPr>
        <w:t>я</w:t>
      </w:r>
      <w:r w:rsidR="00BB1226" w:rsidRPr="00AD037F">
        <w:rPr>
          <w:rFonts w:ascii="Times New Roman" w:hAnsi="Times New Roman"/>
          <w:sz w:val="28"/>
          <w:szCs w:val="28"/>
        </w:rPr>
        <w:t xml:space="preserve"> условий для массового отдыха</w:t>
      </w:r>
      <w:r w:rsidR="00BB1226">
        <w:rPr>
          <w:rFonts w:ascii="Times New Roman" w:hAnsi="Times New Roman"/>
          <w:sz w:val="28"/>
          <w:szCs w:val="28"/>
        </w:rPr>
        <w:t xml:space="preserve"> жителей поселения и организации</w:t>
      </w:r>
      <w:r w:rsidR="00BB1226" w:rsidRPr="00AD037F">
        <w:rPr>
          <w:rFonts w:ascii="Times New Roman" w:hAnsi="Times New Roman"/>
          <w:sz w:val="28"/>
          <w:szCs w:val="28"/>
        </w:rPr>
        <w:t xml:space="preserve">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 </w:t>
      </w:r>
      <w:proofErr w:type="spellStart"/>
      <w:r w:rsidR="00EE4DC8">
        <w:rPr>
          <w:rFonts w:ascii="Times New Roman" w:hAnsi="Times New Roman" w:cs="Times New Roman"/>
          <w:sz w:val="28"/>
          <w:szCs w:val="28"/>
        </w:rPr>
        <w:t>Большека</w:t>
      </w:r>
      <w:r>
        <w:rPr>
          <w:rFonts w:ascii="Times New Roman" w:hAnsi="Times New Roman" w:cs="Times New Roman"/>
          <w:sz w:val="28"/>
          <w:szCs w:val="28"/>
        </w:rPr>
        <w:t>райского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bookmarkStart w:id="0" w:name="_GoBack"/>
      <w:bookmarkEnd w:id="0"/>
      <w:proofErr w:type="gramEnd"/>
    </w:p>
    <w:p w:rsidR="00602E90" w:rsidRPr="003F6C1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2E90" w:rsidRPr="003F6C10" w:rsidRDefault="00602E90" w:rsidP="0060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 xml:space="preserve">программу «Приобретение и установка </w:t>
      </w:r>
      <w:r w:rsidR="00B9308F">
        <w:rPr>
          <w:rFonts w:ascii="Times New Roman" w:hAnsi="Times New Roman" w:cs="Times New Roman"/>
          <w:sz w:val="28"/>
          <w:szCs w:val="28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67A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800E6D">
        <w:rPr>
          <w:rFonts w:ascii="Times New Roman" w:hAnsi="Times New Roman" w:cs="Times New Roman"/>
          <w:sz w:val="28"/>
          <w:szCs w:val="28"/>
        </w:rPr>
        <w:t xml:space="preserve"> </w:t>
      </w:r>
      <w:r w:rsidRPr="009244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3F6C10">
        <w:rPr>
          <w:rFonts w:ascii="Times New Roman" w:hAnsi="Times New Roman" w:cs="Times New Roman"/>
          <w:sz w:val="28"/>
          <w:szCs w:val="28"/>
        </w:rPr>
        <w:t>риложение 1).</w:t>
      </w:r>
    </w:p>
    <w:p w:rsidR="00602E90" w:rsidRPr="003F6C10" w:rsidRDefault="00602E90" w:rsidP="00602E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3F6C10">
        <w:rPr>
          <w:rFonts w:ascii="Times New Roman" w:hAnsi="Times New Roman" w:cs="Times New Roman"/>
          <w:sz w:val="28"/>
          <w:szCs w:val="28"/>
        </w:rPr>
        <w:t>.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вступает в силу со дня  его  официального опубликования (обнародования)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</w:p>
    <w:p w:rsidR="00602E90" w:rsidRPr="003F6C10" w:rsidRDefault="00602E90" w:rsidP="00602E9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E4DC8">
        <w:rPr>
          <w:rFonts w:ascii="Times New Roman" w:hAnsi="Times New Roman" w:cs="Times New Roman"/>
          <w:b/>
          <w:sz w:val="28"/>
          <w:szCs w:val="28"/>
        </w:rPr>
        <w:t>Большека</w:t>
      </w:r>
      <w:r>
        <w:rPr>
          <w:rFonts w:ascii="Times New Roman" w:hAnsi="Times New Roman" w:cs="Times New Roman"/>
          <w:b/>
          <w:sz w:val="28"/>
          <w:szCs w:val="28"/>
        </w:rPr>
        <w:t>райского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2E90" w:rsidRDefault="00EE4DC8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2E90">
        <w:rPr>
          <w:rFonts w:ascii="Times New Roman" w:hAnsi="Times New Roman" w:cs="Times New Roman"/>
          <w:b/>
          <w:sz w:val="28"/>
          <w:szCs w:val="28"/>
        </w:rPr>
        <w:t>униципального образования                                           Н.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02E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Соловьева</w:t>
      </w: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Pr="003F6C1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Pr="003F6C10" w:rsidRDefault="00602E90" w:rsidP="00602E90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2E90" w:rsidRPr="0041103E" w:rsidRDefault="00602E90" w:rsidP="00602E90">
      <w:pPr>
        <w:spacing w:after="0"/>
        <w:ind w:left="4956" w:right="99"/>
        <w:jc w:val="right"/>
      </w:pPr>
    </w:p>
    <w:p w:rsidR="00602E90" w:rsidRDefault="00602E90" w:rsidP="00602E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886A0F" w:rsidRDefault="00886A0F" w:rsidP="00602E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15E3E" w:rsidRDefault="00015E3E" w:rsidP="00602E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pStyle w:val="a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4F426A">
        <w:rPr>
          <w:rFonts w:ascii="Times New Roman" w:hAnsi="Times New Roman" w:cs="Times New Roman"/>
          <w:i/>
        </w:rPr>
        <w:t xml:space="preserve">Приложение №1 к постановлению </w:t>
      </w:r>
    </w:p>
    <w:p w:rsidR="00602E90" w:rsidRPr="004F426A" w:rsidRDefault="00602E90" w:rsidP="00602E90">
      <w:pPr>
        <w:pStyle w:val="a4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Pr="004F426A">
        <w:rPr>
          <w:rFonts w:ascii="Times New Roman" w:hAnsi="Times New Roman" w:cs="Times New Roman"/>
          <w:i/>
        </w:rPr>
        <w:t xml:space="preserve">администрации  </w:t>
      </w:r>
      <w:proofErr w:type="spellStart"/>
      <w:r w:rsidR="00EE4DC8">
        <w:rPr>
          <w:rFonts w:ascii="Times New Roman" w:hAnsi="Times New Roman" w:cs="Times New Roman"/>
          <w:i/>
        </w:rPr>
        <w:t>Больше</w:t>
      </w:r>
      <w:r>
        <w:rPr>
          <w:rFonts w:ascii="Times New Roman" w:hAnsi="Times New Roman" w:cs="Times New Roman"/>
          <w:i/>
        </w:rPr>
        <w:t>карайского</w:t>
      </w:r>
      <w:proofErr w:type="spellEnd"/>
    </w:p>
    <w:p w:rsidR="00602E90" w:rsidRPr="004F426A" w:rsidRDefault="00602E90" w:rsidP="00602E90">
      <w:pPr>
        <w:pStyle w:val="a4"/>
        <w:ind w:left="52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4F426A">
        <w:rPr>
          <w:rFonts w:ascii="Times New Roman" w:hAnsi="Times New Roman" w:cs="Times New Roman"/>
          <w:i/>
        </w:rPr>
        <w:t xml:space="preserve">муниципального образования </w:t>
      </w:r>
    </w:p>
    <w:p w:rsidR="00602E90" w:rsidRPr="004F426A" w:rsidRDefault="00602E90" w:rsidP="00602E90">
      <w:pPr>
        <w:pStyle w:val="a4"/>
        <w:ind w:left="527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4F426A">
        <w:rPr>
          <w:rFonts w:ascii="Times New Roman" w:hAnsi="Times New Roman" w:cs="Times New Roman"/>
          <w:i/>
        </w:rPr>
        <w:t xml:space="preserve">№ </w:t>
      </w:r>
      <w:r w:rsidR="00EE0A91" w:rsidRPr="00EE0A91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 xml:space="preserve"> </w:t>
      </w:r>
      <w:r w:rsidRPr="004F426A">
        <w:rPr>
          <w:rFonts w:ascii="Times New Roman" w:hAnsi="Times New Roman" w:cs="Times New Roman"/>
          <w:i/>
        </w:rPr>
        <w:t xml:space="preserve">от </w:t>
      </w:r>
      <w:r w:rsidR="00EE4DC8">
        <w:rPr>
          <w:rFonts w:ascii="Times New Roman" w:hAnsi="Times New Roman" w:cs="Times New Roman"/>
          <w:i/>
        </w:rPr>
        <w:t>0</w:t>
      </w:r>
      <w:r w:rsidR="00EE0A91" w:rsidRPr="004D0DF9">
        <w:rPr>
          <w:rFonts w:ascii="Times New Roman" w:hAnsi="Times New Roman" w:cs="Times New Roman"/>
          <w:i/>
        </w:rPr>
        <w:t>2</w:t>
      </w:r>
      <w:r w:rsidR="00EE4DC8">
        <w:rPr>
          <w:rFonts w:ascii="Times New Roman" w:hAnsi="Times New Roman" w:cs="Times New Roman"/>
          <w:i/>
        </w:rPr>
        <w:t>.0</w:t>
      </w:r>
      <w:r w:rsidR="00EE0A91" w:rsidRPr="004D0DF9">
        <w:rPr>
          <w:rFonts w:ascii="Times New Roman" w:hAnsi="Times New Roman" w:cs="Times New Roman"/>
          <w:i/>
        </w:rPr>
        <w:t>2</w:t>
      </w:r>
      <w:r w:rsidR="00EE4DC8">
        <w:rPr>
          <w:rFonts w:ascii="Times New Roman" w:hAnsi="Times New Roman" w:cs="Times New Roman"/>
          <w:i/>
        </w:rPr>
        <w:t>.</w:t>
      </w:r>
      <w:r w:rsidRPr="004F426A">
        <w:rPr>
          <w:rFonts w:ascii="Times New Roman" w:hAnsi="Times New Roman" w:cs="Times New Roman"/>
          <w:i/>
        </w:rPr>
        <w:t xml:space="preserve"> 20</w:t>
      </w:r>
      <w:r w:rsidR="00827780">
        <w:rPr>
          <w:rFonts w:ascii="Times New Roman" w:hAnsi="Times New Roman" w:cs="Times New Roman"/>
          <w:i/>
        </w:rPr>
        <w:t>22</w:t>
      </w:r>
      <w:r w:rsidRPr="004F426A">
        <w:rPr>
          <w:rFonts w:ascii="Times New Roman" w:hAnsi="Times New Roman" w:cs="Times New Roman"/>
          <w:i/>
        </w:rPr>
        <w:t xml:space="preserve"> года</w:t>
      </w:r>
    </w:p>
    <w:p w:rsidR="00602E90" w:rsidRPr="004F426A" w:rsidRDefault="00602E90" w:rsidP="00602E90">
      <w:pPr>
        <w:rPr>
          <w:rFonts w:ascii="Times New Roman" w:hAnsi="Times New Roman" w:cs="Times New Roman"/>
          <w:bCs/>
        </w:rPr>
      </w:pPr>
    </w:p>
    <w:p w:rsidR="00602E9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Pr="003F6C1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Pr="00524E77" w:rsidRDefault="00602E90" w:rsidP="00602E9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4E77">
        <w:rPr>
          <w:rFonts w:ascii="Times New Roman" w:hAnsi="Times New Roman" w:cs="Times New Roman"/>
          <w:b/>
          <w:sz w:val="52"/>
          <w:szCs w:val="52"/>
        </w:rPr>
        <w:t>МУНИЦИПАЛЬНАЯ ПРОГРАММА</w:t>
      </w:r>
    </w:p>
    <w:p w:rsidR="00602E90" w:rsidRPr="00524E77" w:rsidRDefault="00602E90" w:rsidP="00602E9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02E90" w:rsidRPr="00524E77" w:rsidRDefault="00602E90" w:rsidP="00602E90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602E90" w:rsidRDefault="00602E90" w:rsidP="00602E9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4E77">
        <w:rPr>
          <w:rFonts w:ascii="Times New Roman" w:hAnsi="Times New Roman" w:cs="Times New Roman"/>
          <w:b/>
          <w:sz w:val="52"/>
          <w:szCs w:val="52"/>
        </w:rPr>
        <w:t xml:space="preserve">«Приобретение и установка </w:t>
      </w:r>
    </w:p>
    <w:p w:rsidR="00602E90" w:rsidRPr="00764AC7" w:rsidRDefault="00B9308F" w:rsidP="00800E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игровой площадки</w:t>
      </w:r>
      <w:r w:rsidR="00602E90">
        <w:rPr>
          <w:rFonts w:ascii="Times New Roman" w:hAnsi="Times New Roman" w:cs="Times New Roman"/>
          <w:b/>
          <w:sz w:val="52"/>
          <w:szCs w:val="52"/>
        </w:rPr>
        <w:t>»</w:t>
      </w:r>
    </w:p>
    <w:p w:rsidR="00602E90" w:rsidRPr="00524E77" w:rsidRDefault="00602E90" w:rsidP="00602E90">
      <w:pPr>
        <w:pStyle w:val="a4"/>
        <w:rPr>
          <w:rFonts w:ascii="Times New Roman" w:hAnsi="Times New Roman" w:cs="Times New Roman"/>
          <w:b/>
          <w:sz w:val="52"/>
          <w:szCs w:val="52"/>
        </w:rPr>
      </w:pPr>
    </w:p>
    <w:p w:rsidR="00602E90" w:rsidRPr="00524E77" w:rsidRDefault="00602E90" w:rsidP="00602E9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602E9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780" w:rsidRDefault="00827780" w:rsidP="00602E9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2E90" w:rsidRDefault="00602E90" w:rsidP="00602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00E6D"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00E6D" w:rsidRDefault="00800E6D" w:rsidP="00827780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602E90" w:rsidRPr="00EB2746" w:rsidRDefault="00602E90" w:rsidP="00602E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2746">
        <w:rPr>
          <w:rFonts w:ascii="Times New Roman" w:hAnsi="Times New Roman" w:cs="Times New Roman"/>
          <w:b/>
          <w:bCs/>
          <w:sz w:val="36"/>
          <w:szCs w:val="36"/>
        </w:rPr>
        <w:t xml:space="preserve">ПАСПОРТ </w:t>
      </w:r>
    </w:p>
    <w:p w:rsidR="00602E90" w:rsidRDefault="00602E90" w:rsidP="00602E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B2746">
        <w:rPr>
          <w:rFonts w:ascii="Times New Roman" w:hAnsi="Times New Roman" w:cs="Times New Roman"/>
          <w:b/>
          <w:bCs/>
          <w:sz w:val="36"/>
          <w:szCs w:val="36"/>
        </w:rPr>
        <w:t>Программы</w:t>
      </w:r>
    </w:p>
    <w:p w:rsidR="00602E90" w:rsidRPr="00EB2746" w:rsidRDefault="00602E90" w:rsidP="00602E9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9"/>
        <w:gridCol w:w="6437"/>
      </w:tblGrid>
      <w:tr w:rsidR="00602E90" w:rsidRPr="003F6C10" w:rsidTr="00CE5456"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764AC7" w:rsidRDefault="00602E90" w:rsidP="00B930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A6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Pr="003F6C10">
              <w:rPr>
                <w:sz w:val="28"/>
                <w:szCs w:val="28"/>
              </w:rPr>
              <w:t xml:space="preserve"> </w:t>
            </w:r>
            <w:r w:rsidRPr="005F567A">
              <w:rPr>
                <w:rFonts w:ascii="Times New Roman" w:hAnsi="Times New Roman" w:cs="Times New Roman"/>
                <w:sz w:val="28"/>
                <w:szCs w:val="28"/>
              </w:rPr>
              <w:t xml:space="preserve">«Приобретение и установка  </w:t>
            </w:r>
            <w:r w:rsidR="00F6767D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 w:rsidRPr="005F567A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F6C10">
              <w:rPr>
                <w:sz w:val="28"/>
                <w:szCs w:val="28"/>
              </w:rPr>
              <w:t>(</w:t>
            </w:r>
            <w:r w:rsidRPr="00764AC7">
              <w:rPr>
                <w:rFonts w:ascii="Times New Roman" w:hAnsi="Times New Roman" w:cs="Times New Roman"/>
                <w:sz w:val="28"/>
                <w:szCs w:val="28"/>
              </w:rPr>
              <w:t>далее - Программа)</w:t>
            </w:r>
          </w:p>
        </w:tc>
      </w:tr>
      <w:tr w:rsidR="00602E90" w:rsidRPr="003F6C10" w:rsidTr="00CE545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3F6C10" w:rsidRDefault="00602E90" w:rsidP="00EE4D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E4DC8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>карайского</w:t>
            </w:r>
            <w:proofErr w:type="spellEnd"/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Романовского муниципального района Саратовской области</w:t>
            </w:r>
          </w:p>
        </w:tc>
      </w:tr>
      <w:tr w:rsidR="00602E90" w:rsidRPr="003F6C10" w:rsidTr="00CE545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3F6C10" w:rsidRDefault="00602E90" w:rsidP="00EE4D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E4DC8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>карайского</w:t>
            </w:r>
            <w:proofErr w:type="spellEnd"/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Романовского муниципального района Саратовской области</w:t>
            </w:r>
          </w:p>
        </w:tc>
      </w:tr>
      <w:tr w:rsidR="00602E90" w:rsidRPr="003F6C10" w:rsidTr="00CE5456">
        <w:tc>
          <w:tcPr>
            <w:tcW w:w="32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 xml:space="preserve">и задачи </w:t>
            </w:r>
            <w:r w:rsidRPr="003F6C10">
              <w:rPr>
                <w:sz w:val="28"/>
                <w:szCs w:val="28"/>
              </w:rPr>
              <w:t>Программы</w:t>
            </w:r>
          </w:p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CE5456">
            <w:pPr>
              <w:pStyle w:val="a3"/>
              <w:rPr>
                <w:sz w:val="28"/>
                <w:szCs w:val="28"/>
              </w:rPr>
            </w:pPr>
            <w:r w:rsidRPr="009244BC">
              <w:rPr>
                <w:sz w:val="28"/>
                <w:szCs w:val="28"/>
                <w:u w:val="single"/>
              </w:rPr>
              <w:t>ЦЕЛИ</w:t>
            </w:r>
            <w:r>
              <w:rPr>
                <w:sz w:val="28"/>
                <w:szCs w:val="28"/>
              </w:rPr>
              <w:t>:</w:t>
            </w:r>
          </w:p>
          <w:p w:rsidR="00467E44" w:rsidRPr="00467E44" w:rsidRDefault="00373048" w:rsidP="00467E44">
            <w:pPr>
              <w:pStyle w:val="a8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67E44" w:rsidRPr="00467E44">
              <w:rPr>
                <w:sz w:val="28"/>
                <w:szCs w:val="28"/>
              </w:rPr>
              <w:t>проектирование и создание детской игровой площадки для укрепления физического здоровья детей и организации активного отдыха.</w:t>
            </w:r>
          </w:p>
          <w:p w:rsidR="00602E90" w:rsidRPr="007C1136" w:rsidRDefault="00373048" w:rsidP="007C1136">
            <w:pPr>
              <w:pStyle w:val="a8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67E44" w:rsidRPr="00467E44">
              <w:rPr>
                <w:sz w:val="28"/>
                <w:szCs w:val="28"/>
              </w:rPr>
              <w:t xml:space="preserve">оздание условий для личного роста </w:t>
            </w:r>
            <w:r w:rsidR="007C1136">
              <w:rPr>
                <w:sz w:val="28"/>
                <w:szCs w:val="28"/>
              </w:rPr>
              <w:t>детей</w:t>
            </w:r>
            <w:r w:rsidR="00467E44" w:rsidRPr="00467E44">
              <w:rPr>
                <w:sz w:val="28"/>
                <w:szCs w:val="28"/>
              </w:rPr>
              <w:t>, формирование активной жизненной позиции.</w:t>
            </w:r>
          </w:p>
        </w:tc>
      </w:tr>
      <w:tr w:rsidR="00602E90" w:rsidRPr="003F6C10" w:rsidTr="00CE5456">
        <w:tc>
          <w:tcPr>
            <w:tcW w:w="32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CE5456">
            <w:pPr>
              <w:pStyle w:val="a3"/>
              <w:rPr>
                <w:sz w:val="28"/>
                <w:szCs w:val="28"/>
              </w:rPr>
            </w:pPr>
            <w:r w:rsidRPr="009244BC">
              <w:rPr>
                <w:sz w:val="28"/>
                <w:szCs w:val="28"/>
                <w:u w:val="single"/>
              </w:rPr>
              <w:t>ЗАДАЧИ</w:t>
            </w:r>
            <w:r>
              <w:rPr>
                <w:sz w:val="28"/>
                <w:szCs w:val="28"/>
              </w:rPr>
              <w:t>:</w:t>
            </w:r>
          </w:p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1.Комплексное решение проблем физического воспит</w:t>
            </w:r>
            <w:r>
              <w:rPr>
                <w:sz w:val="28"/>
                <w:szCs w:val="28"/>
              </w:rPr>
              <w:t xml:space="preserve">ания населения в </w:t>
            </w:r>
            <w:proofErr w:type="spellStart"/>
            <w:r w:rsidR="00EE4DC8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>карайском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муниципальном образовании</w:t>
            </w:r>
            <w:r>
              <w:rPr>
                <w:sz w:val="28"/>
                <w:szCs w:val="28"/>
              </w:rPr>
              <w:t xml:space="preserve"> Романовского муниципального района Саратовской области </w:t>
            </w:r>
          </w:p>
          <w:p w:rsidR="00602E9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2.Формирование у подрастающего поколения осознанной потребности в занятиях спортом</w:t>
            </w:r>
            <w:r w:rsidR="007C1136">
              <w:rPr>
                <w:sz w:val="28"/>
                <w:szCs w:val="28"/>
              </w:rPr>
              <w:t xml:space="preserve"> и подвижными играми</w:t>
            </w:r>
          </w:p>
          <w:p w:rsidR="00602E90" w:rsidRDefault="007C1136" w:rsidP="00CE5456">
            <w:pPr>
              <w:pStyle w:val="a3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 Ф</w:t>
            </w:r>
            <w:r w:rsidRPr="007C1136">
              <w:rPr>
                <w:rFonts w:eastAsia="Times New Roman"/>
                <w:sz w:val="28"/>
                <w:szCs w:val="28"/>
              </w:rPr>
              <w:t>ормирование чувства коллективизма, совместной игровой деятельности</w:t>
            </w:r>
          </w:p>
          <w:p w:rsidR="007C1136" w:rsidRPr="007C1136" w:rsidRDefault="007C1136" w:rsidP="007C113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7C1136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П</w:t>
            </w:r>
            <w:r w:rsidRPr="007C1136">
              <w:rPr>
                <w:sz w:val="28"/>
                <w:szCs w:val="28"/>
              </w:rPr>
              <w:t>овышение уровня благоустройства территорий,</w:t>
            </w:r>
          </w:p>
          <w:p w:rsidR="007C1136" w:rsidRPr="007C1136" w:rsidRDefault="007C1136" w:rsidP="007C1136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gramStart"/>
            <w:r w:rsidRPr="007C1136">
              <w:rPr>
                <w:sz w:val="28"/>
                <w:szCs w:val="28"/>
              </w:rPr>
              <w:t>прилегающих</w:t>
            </w:r>
            <w:proofErr w:type="gramEnd"/>
            <w:r w:rsidRPr="007C1136">
              <w:rPr>
                <w:sz w:val="28"/>
                <w:szCs w:val="28"/>
              </w:rPr>
              <w:t xml:space="preserve"> к жилым домам;</w:t>
            </w:r>
          </w:p>
          <w:p w:rsidR="007C1136" w:rsidRPr="003F6C10" w:rsidRDefault="007C1136" w:rsidP="00CE5456">
            <w:pPr>
              <w:pStyle w:val="a3"/>
              <w:rPr>
                <w:sz w:val="28"/>
                <w:szCs w:val="28"/>
              </w:rPr>
            </w:pPr>
          </w:p>
        </w:tc>
      </w:tr>
      <w:tr w:rsidR="00602E90" w:rsidRPr="003F6C10" w:rsidTr="00CE545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целевые индикаторы и оценочные показатели, позволяющие оценить ход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3E26" w:rsidRPr="009F464F" w:rsidRDefault="00602E90" w:rsidP="009F464F">
            <w:pPr>
              <w:pStyle w:val="a3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83E26" w:rsidRPr="009F464F">
              <w:rPr>
                <w:sz w:val="28"/>
                <w:szCs w:val="28"/>
              </w:rPr>
              <w:t>о</w:t>
            </w:r>
            <w:r w:rsidR="00383E26" w:rsidRPr="009F464F">
              <w:rPr>
                <w:sz w:val="28"/>
                <w:szCs w:val="28"/>
                <w:shd w:val="clear" w:color="auto" w:fill="FFFFFF"/>
              </w:rPr>
              <w:t xml:space="preserve">беспеченность </w:t>
            </w:r>
            <w:r w:rsidR="00F6767D">
              <w:rPr>
                <w:sz w:val="28"/>
                <w:szCs w:val="28"/>
                <w:shd w:val="clear" w:color="auto" w:fill="FFFFFF"/>
              </w:rPr>
              <w:t xml:space="preserve">детскими </w:t>
            </w:r>
            <w:r w:rsidR="00383E26" w:rsidRPr="009F464F">
              <w:rPr>
                <w:sz w:val="28"/>
                <w:szCs w:val="28"/>
                <w:shd w:val="clear" w:color="auto" w:fill="FFFFFF"/>
              </w:rPr>
              <w:t>игровыми площадками сельские населенные пункты</w:t>
            </w:r>
          </w:p>
          <w:p w:rsidR="00383E26" w:rsidRPr="009F464F" w:rsidRDefault="00383E26" w:rsidP="009F464F">
            <w:pPr>
              <w:pStyle w:val="a3"/>
              <w:rPr>
                <w:sz w:val="28"/>
                <w:szCs w:val="28"/>
              </w:rPr>
            </w:pPr>
            <w:r w:rsidRPr="009F464F">
              <w:rPr>
                <w:sz w:val="28"/>
                <w:szCs w:val="28"/>
                <w:shd w:val="clear" w:color="auto" w:fill="FFFFFF"/>
              </w:rPr>
              <w:t>- повышение уровня благоустройства села</w:t>
            </w:r>
          </w:p>
          <w:p w:rsidR="009F464F" w:rsidRPr="009F464F" w:rsidRDefault="009F464F" w:rsidP="009F464F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F464F">
              <w:rPr>
                <w:sz w:val="28"/>
                <w:szCs w:val="28"/>
              </w:rPr>
              <w:t>еализация программы позволит:</w:t>
            </w:r>
          </w:p>
          <w:p w:rsidR="009F464F" w:rsidRPr="009F464F" w:rsidRDefault="009F464F" w:rsidP="009F464F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F464F">
              <w:rPr>
                <w:sz w:val="28"/>
                <w:szCs w:val="28"/>
              </w:rPr>
              <w:t>организовать досуг детей;</w:t>
            </w:r>
          </w:p>
          <w:p w:rsidR="009F464F" w:rsidRPr="009F464F" w:rsidRDefault="009F464F" w:rsidP="009F464F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F464F">
              <w:rPr>
                <w:sz w:val="28"/>
                <w:szCs w:val="28"/>
              </w:rPr>
              <w:t>укрепить здоровье детей;</w:t>
            </w:r>
          </w:p>
          <w:p w:rsidR="009F464F" w:rsidRPr="009F464F" w:rsidRDefault="009F464F" w:rsidP="009F464F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F464F">
              <w:rPr>
                <w:sz w:val="28"/>
                <w:szCs w:val="28"/>
              </w:rPr>
              <w:t xml:space="preserve">повысить уровень благоустроенности </w:t>
            </w:r>
            <w:r>
              <w:rPr>
                <w:sz w:val="28"/>
                <w:szCs w:val="28"/>
              </w:rPr>
              <w:t>села</w:t>
            </w:r>
            <w:r w:rsidRPr="009F464F">
              <w:rPr>
                <w:sz w:val="28"/>
                <w:szCs w:val="28"/>
              </w:rPr>
              <w:t>;</w:t>
            </w:r>
          </w:p>
          <w:p w:rsidR="00602E90" w:rsidRPr="003F6C10" w:rsidRDefault="009F464F" w:rsidP="009F464F">
            <w:pPr>
              <w:pStyle w:val="a8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F464F">
              <w:rPr>
                <w:sz w:val="28"/>
                <w:szCs w:val="28"/>
              </w:rPr>
              <w:t>снизить уровень травматизма.</w:t>
            </w:r>
          </w:p>
        </w:tc>
      </w:tr>
      <w:tr w:rsidR="00602E90" w:rsidRPr="003F6C10" w:rsidTr="00CE545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CE54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E4DC8">
              <w:rPr>
                <w:sz w:val="28"/>
                <w:szCs w:val="28"/>
              </w:rPr>
              <w:t>2</w:t>
            </w:r>
            <w:r w:rsidR="00800E6D">
              <w:rPr>
                <w:sz w:val="28"/>
                <w:szCs w:val="28"/>
              </w:rPr>
              <w:t>2</w:t>
            </w:r>
            <w:r w:rsidRPr="003F6C10">
              <w:rPr>
                <w:sz w:val="28"/>
                <w:szCs w:val="28"/>
              </w:rPr>
              <w:t xml:space="preserve"> год</w:t>
            </w:r>
          </w:p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</w:p>
        </w:tc>
      </w:tr>
      <w:tr w:rsidR="00602E90" w:rsidRPr="003F6C10" w:rsidTr="00CE545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Default="00602E90" w:rsidP="00CE54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разделов программы</w:t>
            </w:r>
          </w:p>
          <w:p w:rsidR="00AC24E2" w:rsidRPr="003F6C10" w:rsidRDefault="00AC24E2" w:rsidP="00CE545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  <w:p w:rsidR="00AC24E2" w:rsidRDefault="00AC24E2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 Программы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Программы</w:t>
            </w:r>
          </w:p>
          <w:p w:rsidR="00602E90" w:rsidRDefault="00602E90" w:rsidP="00602E9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Конкретные результаты</w:t>
            </w:r>
          </w:p>
          <w:p w:rsidR="00602E90" w:rsidRPr="007E49CC" w:rsidRDefault="00602E90" w:rsidP="00EE4DC8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E49CC">
              <w:rPr>
                <w:rFonts w:eastAsia="Times New Roman"/>
                <w:color w:val="000000"/>
                <w:sz w:val="28"/>
                <w:szCs w:val="28"/>
              </w:rPr>
              <w:t>Перечень мероприятий и затрат по п</w:t>
            </w:r>
            <w:r w:rsidRPr="007E49CC">
              <w:rPr>
                <w:sz w:val="28"/>
                <w:szCs w:val="28"/>
              </w:rPr>
              <w:t xml:space="preserve">риобретению и установки </w:t>
            </w:r>
            <w:r>
              <w:rPr>
                <w:sz w:val="28"/>
                <w:szCs w:val="28"/>
              </w:rPr>
              <w:t xml:space="preserve">детской </w:t>
            </w:r>
            <w:r w:rsidRPr="007E49CC">
              <w:rPr>
                <w:sz w:val="28"/>
                <w:szCs w:val="28"/>
              </w:rPr>
              <w:t xml:space="preserve"> площадки</w:t>
            </w:r>
            <w:r>
              <w:rPr>
                <w:sz w:val="28"/>
                <w:szCs w:val="28"/>
              </w:rPr>
              <w:t xml:space="preserve"> </w:t>
            </w:r>
            <w:r w:rsidRPr="007E49CC">
              <w:rPr>
                <w:sz w:val="28"/>
                <w:szCs w:val="28"/>
              </w:rPr>
              <w:t xml:space="preserve">в </w:t>
            </w:r>
            <w:r w:rsidR="00EE4DC8">
              <w:rPr>
                <w:sz w:val="28"/>
                <w:szCs w:val="28"/>
              </w:rPr>
              <w:t>с. Большой</w:t>
            </w:r>
            <w:proofErr w:type="gramStart"/>
            <w:r w:rsidR="00EE4DC8">
              <w:rPr>
                <w:sz w:val="28"/>
                <w:szCs w:val="28"/>
              </w:rPr>
              <w:t xml:space="preserve"> К</w:t>
            </w:r>
            <w:proofErr w:type="gramEnd"/>
            <w:r w:rsidR="00EE4DC8">
              <w:rPr>
                <w:sz w:val="28"/>
                <w:szCs w:val="28"/>
              </w:rPr>
              <w:t xml:space="preserve">арай </w:t>
            </w:r>
            <w:proofErr w:type="spellStart"/>
            <w:r w:rsidR="00EE4DC8">
              <w:rPr>
                <w:sz w:val="28"/>
                <w:szCs w:val="28"/>
              </w:rPr>
              <w:t>Больше</w:t>
            </w:r>
            <w:r>
              <w:rPr>
                <w:sz w:val="28"/>
                <w:szCs w:val="28"/>
              </w:rPr>
              <w:t>карайского</w:t>
            </w:r>
            <w:proofErr w:type="spellEnd"/>
            <w:r w:rsidRPr="007E49CC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7E49CC">
              <w:rPr>
                <w:sz w:val="28"/>
                <w:szCs w:val="28"/>
              </w:rPr>
              <w:t>Романовского муниципального района Саратовской области</w:t>
            </w:r>
          </w:p>
        </w:tc>
      </w:tr>
      <w:tr w:rsidR="00602E90" w:rsidRPr="003F6C10" w:rsidTr="00AC24E2">
        <w:trPr>
          <w:trHeight w:val="295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015E3E" w:rsidRDefault="00602E90" w:rsidP="00CE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E3E" w:rsidRPr="00015E3E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464EB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15E3E" w:rsidRPr="0001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000,00 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>руб.  из них:</w:t>
            </w:r>
          </w:p>
          <w:p w:rsidR="00602E90" w:rsidRPr="00015E3E" w:rsidRDefault="00602E90" w:rsidP="00CE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>- субсидии на реализацию проект</w:t>
            </w:r>
            <w:r w:rsidR="009F464F" w:rsidRPr="00015E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536 0</w:t>
            </w:r>
            <w:r w:rsidR="00464E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5E3E"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602E90" w:rsidRPr="00015E3E" w:rsidRDefault="00602E90" w:rsidP="00CE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DF9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бюджета  в сумме </w:t>
            </w:r>
            <w:r w:rsidR="00464EB4" w:rsidRPr="004D0D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566" w:rsidRPr="004D0DF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64EB4" w:rsidRPr="004D0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566" w:rsidRPr="004D0DF9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4D0DF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Pr="004D0D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</w:t>
            </w:r>
            <w:proofErr w:type="spellStart"/>
            <w:r w:rsidRPr="004D0D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прогнозно</w:t>
            </w:r>
            <w:proofErr w:type="spellEnd"/>
            <w:r w:rsidRPr="004D0D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);</w:t>
            </w:r>
          </w:p>
          <w:p w:rsidR="00602E90" w:rsidRPr="00015E3E" w:rsidRDefault="00602E90" w:rsidP="00CE54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– </w:t>
            </w:r>
            <w:r w:rsidR="00015E3E" w:rsidRPr="0001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5E3E" w:rsidRPr="00015E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015E3E" w:rsidRPr="00015E3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B1226"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4D0D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(</w:t>
            </w:r>
            <w:proofErr w:type="spellStart"/>
            <w:r w:rsidRPr="004D0D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прогнозно</w:t>
            </w:r>
            <w:proofErr w:type="spellEnd"/>
            <w:r w:rsidRPr="004D0D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  <w:p w:rsidR="00602E90" w:rsidRPr="003F6C10" w:rsidRDefault="00602E90" w:rsidP="00015E3E">
            <w:pPr>
              <w:pStyle w:val="a3"/>
              <w:rPr>
                <w:sz w:val="28"/>
                <w:szCs w:val="28"/>
              </w:rPr>
            </w:pPr>
            <w:r w:rsidRPr="00015E3E">
              <w:rPr>
                <w:sz w:val="28"/>
                <w:szCs w:val="28"/>
              </w:rPr>
              <w:t xml:space="preserve">- Безвозмездные поступления от организаций и других внебюджетных источников – </w:t>
            </w:r>
            <w:r w:rsidR="00015E3E" w:rsidRPr="00015E3E">
              <w:rPr>
                <w:sz w:val="28"/>
                <w:szCs w:val="28"/>
              </w:rPr>
              <w:t>86</w:t>
            </w:r>
            <w:r w:rsidR="004D0DF9">
              <w:rPr>
                <w:sz w:val="28"/>
                <w:szCs w:val="28"/>
              </w:rPr>
              <w:t> </w:t>
            </w:r>
            <w:r w:rsidR="00015E3E" w:rsidRPr="00015E3E">
              <w:rPr>
                <w:sz w:val="28"/>
                <w:szCs w:val="28"/>
              </w:rPr>
              <w:t>000</w:t>
            </w:r>
            <w:r w:rsidR="004D0DF9">
              <w:rPr>
                <w:sz w:val="28"/>
                <w:szCs w:val="28"/>
              </w:rPr>
              <w:t>,00</w:t>
            </w:r>
            <w:r w:rsidR="00015E3E" w:rsidRPr="00015E3E">
              <w:rPr>
                <w:sz w:val="28"/>
                <w:szCs w:val="28"/>
              </w:rPr>
              <w:t xml:space="preserve"> </w:t>
            </w:r>
            <w:r w:rsidRPr="00015E3E">
              <w:rPr>
                <w:sz w:val="28"/>
                <w:szCs w:val="28"/>
              </w:rPr>
              <w:t>руб</w:t>
            </w:r>
            <w:r w:rsidR="00AC24E2" w:rsidRPr="00015E3E">
              <w:rPr>
                <w:sz w:val="28"/>
                <w:szCs w:val="28"/>
              </w:rPr>
              <w:t>.</w:t>
            </w:r>
          </w:p>
        </w:tc>
      </w:tr>
      <w:tr w:rsidR="00602E90" w:rsidRPr="003F6C10" w:rsidTr="00CE545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2E90" w:rsidRPr="00D1727C" w:rsidRDefault="00602E90" w:rsidP="00CE54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727C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Pr="00D1727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72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02E90" w:rsidRPr="00D1727C" w:rsidRDefault="00602E90" w:rsidP="00602E90">
            <w:pPr>
              <w:pStyle w:val="a7"/>
              <w:numPr>
                <w:ilvl w:val="0"/>
                <w:numId w:val="3"/>
              </w:numPr>
              <w:spacing w:after="0"/>
              <w:ind w:left="1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72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proofErr w:type="spellStart"/>
            <w:r w:rsidR="00EE4DC8">
              <w:rPr>
                <w:rFonts w:ascii="Times New Roman" w:hAnsi="Times New Roman" w:cs="Times New Roman"/>
                <w:sz w:val="28"/>
                <w:szCs w:val="28"/>
              </w:rPr>
              <w:t>Больше</w:t>
            </w:r>
            <w:r w:rsidR="00B10AB5">
              <w:rPr>
                <w:rFonts w:ascii="Times New Roman" w:hAnsi="Times New Roman" w:cs="Times New Roman"/>
                <w:sz w:val="28"/>
                <w:szCs w:val="28"/>
              </w:rPr>
              <w:t>карайского</w:t>
            </w:r>
            <w:proofErr w:type="spellEnd"/>
            <w:r w:rsidRPr="00D1727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Романовского муниципального района Саратовской области;</w:t>
            </w:r>
          </w:p>
          <w:p w:rsidR="00602E90" w:rsidRPr="003F6C10" w:rsidRDefault="00602E90" w:rsidP="00EE4DC8">
            <w:pPr>
              <w:pStyle w:val="a3"/>
              <w:numPr>
                <w:ilvl w:val="0"/>
                <w:numId w:val="3"/>
              </w:numPr>
              <w:ind w:left="14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инициативной группой населения </w:t>
            </w:r>
            <w:proofErr w:type="spellStart"/>
            <w:r w:rsidR="00EE4DC8">
              <w:rPr>
                <w:sz w:val="28"/>
                <w:szCs w:val="28"/>
              </w:rPr>
              <w:t>Больше</w:t>
            </w:r>
            <w:r w:rsidR="00B10AB5">
              <w:rPr>
                <w:sz w:val="28"/>
                <w:szCs w:val="28"/>
              </w:rPr>
              <w:t>карайского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r w:rsidRPr="00D1727C">
              <w:rPr>
                <w:sz w:val="28"/>
                <w:szCs w:val="28"/>
              </w:rPr>
              <w:t>Романовского муниципального района Саратовской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02E90" w:rsidRPr="003F6C10" w:rsidTr="00CE5456"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2E90" w:rsidRPr="003F6C10" w:rsidRDefault="00602E90" w:rsidP="00CE5456">
            <w:pPr>
              <w:pStyle w:val="a3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- общественная значимость проекта заключается в том, что он способствует активности населения, устанавливает тесную связь между жителями села и органами самоуправления.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- эффективность проекта несомненна: 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каждый ребёнок получит возможность заниматься, играть и развиваться; 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организация досуга детей;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мы берем курс на массовость, на общую заинтересованность детей и взрослых; 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привлечение детей из неблагополучных семей;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привитие и формирование навыков здорового образа жизни детей; 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культурного уровня на селе; 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групповой слаженности и коллективизма среди детей младшего школьного и дошкольного возраста; </w:t>
            </w:r>
          </w:p>
          <w:p w:rsidR="00BB1226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планирование, реализация проекта должны помочь детям реализовать свои творческие способности, научить планировать свои действия, аргументировать, рефлектировать, вырабатывать активную жизненную позицию; </w:t>
            </w:r>
          </w:p>
          <w:p w:rsidR="00602E90" w:rsidRPr="00BB1226" w:rsidRDefault="00BB1226" w:rsidP="00BB12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строительство площадки должно способствовать объединению детей и их родителей, поможет наладить контакт и привести к эмоциональному равновесию.</w:t>
            </w:r>
          </w:p>
        </w:tc>
      </w:tr>
    </w:tbl>
    <w:p w:rsidR="00602E90" w:rsidRPr="003F6C10" w:rsidRDefault="00602E90" w:rsidP="00602E90">
      <w:pPr>
        <w:rPr>
          <w:rFonts w:ascii="Times New Roman" w:hAnsi="Times New Roman" w:cs="Times New Roman"/>
          <w:sz w:val="28"/>
          <w:szCs w:val="28"/>
        </w:rPr>
      </w:pPr>
    </w:p>
    <w:p w:rsidR="00B9308F" w:rsidRPr="00B9308F" w:rsidRDefault="00602E90" w:rsidP="00B9308F">
      <w:pPr>
        <w:pStyle w:val="a7"/>
        <w:numPr>
          <w:ilvl w:val="0"/>
          <w:numId w:val="5"/>
        </w:numPr>
        <w:spacing w:line="240" w:lineRule="auto"/>
        <w:ind w:left="113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FD6">
        <w:rPr>
          <w:rFonts w:ascii="Times New Roman" w:hAnsi="Times New Roman" w:cs="Times New Roman"/>
          <w:b/>
          <w:bCs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B9308F" w:rsidRPr="00B9308F" w:rsidRDefault="00B9308F" w:rsidP="00B9308F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9308F">
        <w:rPr>
          <w:rFonts w:ascii="Times New Roman" w:hAnsi="Times New Roman"/>
          <w:sz w:val="28"/>
          <w:szCs w:val="28"/>
        </w:rPr>
        <w:t xml:space="preserve">Благоустройство населённых </w:t>
      </w:r>
      <w:r>
        <w:rPr>
          <w:rFonts w:ascii="Times New Roman" w:hAnsi="Times New Roman"/>
          <w:sz w:val="28"/>
          <w:szCs w:val="28"/>
        </w:rPr>
        <w:t>пунктов</w:t>
      </w:r>
      <w:r w:rsidRPr="00B9308F">
        <w:rPr>
          <w:rFonts w:ascii="Times New Roman" w:hAnsi="Times New Roman"/>
          <w:sz w:val="28"/>
          <w:szCs w:val="28"/>
        </w:rPr>
        <w:t xml:space="preserve"> – это совокупность работ и мероприятий, осуществляемых для создания здоровых, удобных условий жизни населения на территории сельских </w:t>
      </w:r>
      <w:r>
        <w:rPr>
          <w:rFonts w:ascii="Times New Roman" w:hAnsi="Times New Roman"/>
          <w:sz w:val="28"/>
          <w:szCs w:val="28"/>
        </w:rPr>
        <w:t>поселений</w:t>
      </w:r>
      <w:r w:rsidRPr="00B9308F">
        <w:rPr>
          <w:rFonts w:ascii="Times New Roman" w:hAnsi="Times New Roman"/>
          <w:sz w:val="28"/>
          <w:szCs w:val="28"/>
        </w:rPr>
        <w:t xml:space="preserve"> и мест массового отдыха. Степень благоустройства сельских </w:t>
      </w:r>
      <w:r>
        <w:rPr>
          <w:rFonts w:ascii="Times New Roman" w:hAnsi="Times New Roman"/>
          <w:sz w:val="28"/>
          <w:szCs w:val="28"/>
        </w:rPr>
        <w:t>поселений</w:t>
      </w:r>
      <w:r w:rsidRPr="00B9308F">
        <w:rPr>
          <w:rFonts w:ascii="Times New Roman" w:hAnsi="Times New Roman"/>
          <w:sz w:val="28"/>
          <w:szCs w:val="28"/>
        </w:rPr>
        <w:t xml:space="preserve"> оказывает большое влияние на условия труда, быта и отдыха  граждан, а так же имеет большое социальное и экономическое значение. </w:t>
      </w:r>
    </w:p>
    <w:p w:rsidR="00BB1226" w:rsidRPr="00015E3E" w:rsidRDefault="00602E90" w:rsidP="00015E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26">
        <w:rPr>
          <w:rFonts w:ascii="Times New Roman" w:hAnsi="Times New Roman" w:cs="Times New Roman"/>
          <w:sz w:val="28"/>
          <w:szCs w:val="28"/>
        </w:rPr>
        <w:tab/>
      </w:r>
      <w:r w:rsidR="00BB1226" w:rsidRPr="00BB1226">
        <w:rPr>
          <w:rFonts w:ascii="Times New Roman" w:hAnsi="Times New Roman" w:cs="Times New Roman"/>
          <w:sz w:val="28"/>
          <w:szCs w:val="28"/>
        </w:rPr>
        <w:t xml:space="preserve">В </w:t>
      </w:r>
      <w:r w:rsidR="00EE4DC8">
        <w:rPr>
          <w:rFonts w:ascii="Times New Roman" w:hAnsi="Times New Roman" w:cs="Times New Roman"/>
          <w:sz w:val="28"/>
          <w:szCs w:val="28"/>
        </w:rPr>
        <w:t>с. Большой</w:t>
      </w:r>
      <w:proofErr w:type="gramStart"/>
      <w:r w:rsidR="00EE4DC8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EE4DC8">
        <w:rPr>
          <w:rFonts w:ascii="Times New Roman" w:hAnsi="Times New Roman" w:cs="Times New Roman"/>
          <w:sz w:val="28"/>
          <w:szCs w:val="28"/>
        </w:rPr>
        <w:t>арай</w:t>
      </w:r>
      <w:r w:rsidR="00BB1226" w:rsidRPr="00BB1226"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9F464F">
        <w:rPr>
          <w:rFonts w:ascii="Times New Roman" w:hAnsi="Times New Roman" w:cs="Times New Roman"/>
          <w:sz w:val="28"/>
          <w:szCs w:val="28"/>
        </w:rPr>
        <w:t>имеются</w:t>
      </w:r>
      <w:r w:rsidR="00BB1226" w:rsidRPr="00EE4D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B1226" w:rsidRPr="00015E3E">
        <w:rPr>
          <w:rFonts w:ascii="Times New Roman" w:hAnsi="Times New Roman" w:cs="Times New Roman"/>
          <w:sz w:val="28"/>
          <w:szCs w:val="28"/>
        </w:rPr>
        <w:t>объекты социальной инфраструктуры: детск</w:t>
      </w:r>
      <w:r w:rsidR="009F464F" w:rsidRPr="00015E3E">
        <w:rPr>
          <w:rFonts w:ascii="Times New Roman" w:hAnsi="Times New Roman" w:cs="Times New Roman"/>
          <w:sz w:val="28"/>
          <w:szCs w:val="28"/>
        </w:rPr>
        <w:t>ий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 сад, школ</w:t>
      </w:r>
      <w:r w:rsidR="009F464F" w:rsidRPr="00015E3E">
        <w:rPr>
          <w:rFonts w:ascii="Times New Roman" w:hAnsi="Times New Roman" w:cs="Times New Roman"/>
          <w:sz w:val="28"/>
          <w:szCs w:val="28"/>
        </w:rPr>
        <w:t>а</w:t>
      </w:r>
      <w:r w:rsidR="00BB1226" w:rsidRPr="00015E3E">
        <w:rPr>
          <w:rFonts w:ascii="Times New Roman" w:hAnsi="Times New Roman" w:cs="Times New Roman"/>
          <w:sz w:val="28"/>
          <w:szCs w:val="28"/>
        </w:rPr>
        <w:t>, библиотек</w:t>
      </w:r>
      <w:r w:rsidR="009F464F" w:rsidRPr="00015E3E">
        <w:rPr>
          <w:rFonts w:ascii="Times New Roman" w:hAnsi="Times New Roman" w:cs="Times New Roman"/>
          <w:sz w:val="28"/>
          <w:szCs w:val="28"/>
        </w:rPr>
        <w:t>а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, клуб, ФАП. Функционируют </w:t>
      </w:r>
      <w:r w:rsidR="009F464F" w:rsidRPr="00015E3E">
        <w:rPr>
          <w:rFonts w:ascii="Times New Roman" w:hAnsi="Times New Roman" w:cs="Times New Roman"/>
          <w:sz w:val="28"/>
          <w:szCs w:val="28"/>
        </w:rPr>
        <w:t>7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9F464F" w:rsidRPr="00015E3E">
        <w:rPr>
          <w:rFonts w:ascii="Times New Roman" w:hAnsi="Times New Roman" w:cs="Times New Roman"/>
          <w:sz w:val="28"/>
          <w:szCs w:val="28"/>
        </w:rPr>
        <w:t>ов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. В </w:t>
      </w:r>
      <w:r w:rsidR="009F464F" w:rsidRPr="00015E3E">
        <w:rPr>
          <w:rFonts w:ascii="Times New Roman" w:hAnsi="Times New Roman" w:cs="Times New Roman"/>
          <w:sz w:val="28"/>
          <w:szCs w:val="28"/>
        </w:rPr>
        <w:t>селе Большой</w:t>
      </w:r>
      <w:proofErr w:type="gramStart"/>
      <w:r w:rsidR="009F464F" w:rsidRPr="00015E3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F464F" w:rsidRPr="00015E3E">
        <w:rPr>
          <w:rFonts w:ascii="Times New Roman" w:hAnsi="Times New Roman" w:cs="Times New Roman"/>
          <w:sz w:val="28"/>
          <w:szCs w:val="28"/>
        </w:rPr>
        <w:t>арай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 </w:t>
      </w:r>
      <w:r w:rsidR="00015E3E" w:rsidRPr="00015E3E">
        <w:rPr>
          <w:rFonts w:ascii="Times New Roman" w:hAnsi="Times New Roman" w:cs="Times New Roman"/>
          <w:sz w:val="28"/>
          <w:szCs w:val="28"/>
        </w:rPr>
        <w:t>161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="00015E3E" w:rsidRPr="00015E3E">
        <w:rPr>
          <w:rFonts w:ascii="Times New Roman" w:hAnsi="Times New Roman" w:cs="Times New Roman"/>
          <w:sz w:val="28"/>
          <w:szCs w:val="28"/>
        </w:rPr>
        <w:t xml:space="preserve"> и 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 школьного возраста, </w:t>
      </w:r>
      <w:r w:rsidR="00015E3E" w:rsidRPr="00015E3E">
        <w:rPr>
          <w:rFonts w:ascii="Times New Roman" w:hAnsi="Times New Roman" w:cs="Times New Roman"/>
          <w:sz w:val="28"/>
          <w:szCs w:val="28"/>
        </w:rPr>
        <w:t>6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  многодетны</w:t>
      </w:r>
      <w:r w:rsidR="009F464F" w:rsidRPr="00015E3E">
        <w:rPr>
          <w:rFonts w:ascii="Times New Roman" w:hAnsi="Times New Roman" w:cs="Times New Roman"/>
          <w:sz w:val="28"/>
          <w:szCs w:val="28"/>
        </w:rPr>
        <w:t>х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 сем</w:t>
      </w:r>
      <w:r w:rsidR="009F464F" w:rsidRPr="00015E3E">
        <w:rPr>
          <w:rFonts w:ascii="Times New Roman" w:hAnsi="Times New Roman" w:cs="Times New Roman"/>
          <w:sz w:val="28"/>
          <w:szCs w:val="28"/>
        </w:rPr>
        <w:t>ей</w:t>
      </w:r>
      <w:r w:rsidR="00BB1226" w:rsidRPr="00015E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226" w:rsidRPr="00BB1226" w:rsidRDefault="00BB1226" w:rsidP="00BB12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26">
        <w:rPr>
          <w:rFonts w:ascii="Times New Roman" w:hAnsi="Times New Roman" w:cs="Times New Roman"/>
          <w:sz w:val="28"/>
          <w:szCs w:val="28"/>
        </w:rPr>
        <w:t>Надо помнить, что дет</w:t>
      </w:r>
      <w:proofErr w:type="gramStart"/>
      <w:r w:rsidRPr="00BB122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B1226">
        <w:rPr>
          <w:rFonts w:ascii="Times New Roman" w:hAnsi="Times New Roman" w:cs="Times New Roman"/>
          <w:sz w:val="28"/>
          <w:szCs w:val="28"/>
        </w:rPr>
        <w:t xml:space="preserve"> наше будущее. С детства мы закладываем с них самое главное. Все, что мы заложим в них, то и скажется на нашей же жизни. Малыши нуждаются в ежедневных прогулках на свежем воздухе, физических упражнениях, а самое главное в общении. Игра неотъемлемая часть жизни ребенка, она оказывает исключительное влияние на развитие ребенка, помогает познать мир, адаптироваться к действительности. Поэтому необходимо, чтобы время, проводимое за этим занятием, доставляло детям как можно большее удовольствие, а игровые элементы были интересными и красочными. Поэтому остро стоит вопрос о создании детских игровых площадок на свежем воздухе, куда могут прийти дети и провести своё свободное время. Не каждый родитель может позволить отдых в оздоровительных учреждениях с маленькими детьми, а младшим школьникам отдохнуть в детском учреждении за пределами деревни. </w:t>
      </w:r>
    </w:p>
    <w:p w:rsidR="00BB1226" w:rsidRPr="00BB1226" w:rsidRDefault="00BB1226" w:rsidP="00BB12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26">
        <w:rPr>
          <w:rFonts w:ascii="Times New Roman" w:hAnsi="Times New Roman" w:cs="Times New Roman"/>
          <w:sz w:val="28"/>
          <w:szCs w:val="28"/>
        </w:rPr>
        <w:lastRenderedPageBreak/>
        <w:t xml:space="preserve">Угрожающая статистика гибели детей на дорогах, водных объектах в осенний и весенний период, детские шалости с огнем заставляют нас задуматься о безопасности детей младшего возраста. Детская игровая площадка будет расположена на открытой местности, в центре </w:t>
      </w:r>
      <w:r w:rsidR="00F6767D">
        <w:rPr>
          <w:rFonts w:ascii="Times New Roman" w:hAnsi="Times New Roman" w:cs="Times New Roman"/>
          <w:sz w:val="28"/>
          <w:szCs w:val="28"/>
        </w:rPr>
        <w:t>села в парковой зоне</w:t>
      </w:r>
      <w:r w:rsidRPr="00BB1226">
        <w:rPr>
          <w:rFonts w:ascii="Times New Roman" w:hAnsi="Times New Roman" w:cs="Times New Roman"/>
          <w:sz w:val="28"/>
          <w:szCs w:val="28"/>
        </w:rPr>
        <w:t>, что позволит взрослым наблюдать за детьми. В связи с этим наличие обустроенной детской игровой площадки станет важным этапом по осуществлению проектов, так как большинство граждан, которые смогут воспользоваться данной игровой площадкой, живут и работают в сельской местности.</w:t>
      </w:r>
    </w:p>
    <w:p w:rsidR="004B27D0" w:rsidRPr="00486E2D" w:rsidRDefault="004B27D0" w:rsidP="00B93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E2D">
        <w:rPr>
          <w:rFonts w:ascii="Times New Roman" w:hAnsi="Times New Roman" w:cs="Times New Roman"/>
          <w:sz w:val="28"/>
          <w:szCs w:val="28"/>
        </w:rPr>
        <w:t>Поэтому взрослые должны заботиться о том, чтобы на улицах нашего села были организованы площадки для детей, оборудованные необходимыми для детских игр сооружениями (горки, песочницами, качели и пр.).</w:t>
      </w:r>
    </w:p>
    <w:p w:rsidR="004B27D0" w:rsidRPr="00486E2D" w:rsidRDefault="004B27D0" w:rsidP="00B93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E2D">
        <w:rPr>
          <w:rFonts w:ascii="Times New Roman" w:hAnsi="Times New Roman" w:cs="Times New Roman"/>
          <w:sz w:val="28"/>
          <w:szCs w:val="28"/>
        </w:rPr>
        <w:t xml:space="preserve">Сегодня детские площадки должны стать не только элементом воспитания здорового общества, но и прекрасным дополнением атмосферы любого </w:t>
      </w:r>
      <w:r w:rsidR="00486E2D">
        <w:rPr>
          <w:rFonts w:ascii="Times New Roman" w:hAnsi="Times New Roman" w:cs="Times New Roman"/>
          <w:sz w:val="28"/>
          <w:szCs w:val="28"/>
        </w:rPr>
        <w:t>села</w:t>
      </w:r>
      <w:r w:rsidRPr="00486E2D">
        <w:rPr>
          <w:rFonts w:ascii="Times New Roman" w:hAnsi="Times New Roman" w:cs="Times New Roman"/>
          <w:sz w:val="28"/>
          <w:szCs w:val="28"/>
        </w:rPr>
        <w:t>. Разноцветные детские площадки и веселый беззаботный, задорный детский смех – достойная альтернатива мрачным, серым будням.</w:t>
      </w:r>
    </w:p>
    <w:p w:rsidR="00BB1226" w:rsidRPr="00BB1226" w:rsidRDefault="00BB1226" w:rsidP="00B930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226">
        <w:rPr>
          <w:rFonts w:ascii="Times New Roman" w:hAnsi="Times New Roman" w:cs="Times New Roman"/>
          <w:sz w:val="28"/>
          <w:szCs w:val="28"/>
        </w:rPr>
        <w:t xml:space="preserve">Место, планируемое под установку детской площадки, находится в центре села </w:t>
      </w:r>
      <w:r w:rsidR="00365A4E">
        <w:rPr>
          <w:rFonts w:ascii="Times New Roman" w:hAnsi="Times New Roman" w:cs="Times New Roman"/>
          <w:sz w:val="28"/>
          <w:szCs w:val="28"/>
        </w:rPr>
        <w:t xml:space="preserve">в парковой зоне </w:t>
      </w:r>
      <w:r w:rsidRPr="00BB1226">
        <w:rPr>
          <w:rFonts w:ascii="Times New Roman" w:hAnsi="Times New Roman" w:cs="Times New Roman"/>
          <w:sz w:val="28"/>
          <w:szCs w:val="28"/>
        </w:rPr>
        <w:t xml:space="preserve">и станет центром массового отдыха детей, молодежи и пожилого поколения. Участок находится в стадии оформления. </w:t>
      </w:r>
    </w:p>
    <w:p w:rsidR="00BB1226" w:rsidRPr="00F3405B" w:rsidRDefault="00B9308F" w:rsidP="00F34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был успешно реализован ИП «</w:t>
      </w:r>
      <w:r w:rsidRPr="00F3405B">
        <w:rPr>
          <w:rFonts w:ascii="Times New Roman" w:hAnsi="Times New Roman" w:cs="Times New Roman"/>
          <w:sz w:val="28"/>
          <w:szCs w:val="28"/>
        </w:rPr>
        <w:t>Благоустройство территории сквера в честь Победы в Великой</w:t>
      </w:r>
      <w:r w:rsidR="00F3405B">
        <w:rPr>
          <w:rFonts w:ascii="Times New Roman" w:hAnsi="Times New Roman" w:cs="Times New Roman"/>
          <w:sz w:val="28"/>
          <w:szCs w:val="28"/>
        </w:rPr>
        <w:t xml:space="preserve"> </w:t>
      </w:r>
      <w:r w:rsidRPr="00F3405B">
        <w:rPr>
          <w:rFonts w:ascii="Times New Roman" w:hAnsi="Times New Roman" w:cs="Times New Roman"/>
          <w:sz w:val="28"/>
          <w:szCs w:val="28"/>
        </w:rPr>
        <w:t>Отечественной войне в с. Большой</w:t>
      </w:r>
      <w:proofErr w:type="gramStart"/>
      <w:r w:rsidRPr="00F3405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3405B">
        <w:rPr>
          <w:rFonts w:ascii="Times New Roman" w:hAnsi="Times New Roman" w:cs="Times New Roman"/>
          <w:sz w:val="28"/>
          <w:szCs w:val="28"/>
        </w:rPr>
        <w:t xml:space="preserve">арай </w:t>
      </w:r>
      <w:r w:rsidR="00F340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3405B">
        <w:rPr>
          <w:rFonts w:ascii="Times New Roman" w:hAnsi="Times New Roman" w:cs="Times New Roman"/>
          <w:sz w:val="28"/>
          <w:szCs w:val="28"/>
        </w:rPr>
        <w:t>Большекарайского</w:t>
      </w:r>
      <w:proofErr w:type="spellEnd"/>
      <w:r w:rsidRPr="00F340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3405B">
        <w:rPr>
          <w:rFonts w:ascii="Times New Roman" w:hAnsi="Times New Roman" w:cs="Times New Roman"/>
          <w:sz w:val="28"/>
          <w:szCs w:val="28"/>
        </w:rPr>
        <w:t xml:space="preserve"> </w:t>
      </w:r>
      <w:r w:rsidRPr="00F3405B">
        <w:rPr>
          <w:rFonts w:ascii="Times New Roman" w:hAnsi="Times New Roman" w:cs="Times New Roman"/>
          <w:sz w:val="28"/>
          <w:szCs w:val="28"/>
        </w:rPr>
        <w:t>Романовского муниципального района Саратовской области»</w:t>
      </w:r>
    </w:p>
    <w:p w:rsidR="00B9308F" w:rsidRPr="00F3405B" w:rsidRDefault="00B9308F" w:rsidP="00B9308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C3F6B">
        <w:rPr>
          <w:rFonts w:ascii="Times New Roman" w:hAnsi="Times New Roman"/>
          <w:sz w:val="28"/>
          <w:szCs w:val="28"/>
        </w:rPr>
        <w:t xml:space="preserve">       </w:t>
      </w:r>
      <w:r w:rsidRPr="00F3405B">
        <w:rPr>
          <w:rFonts w:ascii="Times New Roman" w:hAnsi="Times New Roman"/>
          <w:sz w:val="28"/>
          <w:szCs w:val="28"/>
        </w:rPr>
        <w:t xml:space="preserve">Комплексное благоустройство мест массового посещения граждан позволит поддержать их в надлежащем состоянии, повысить уровень благоустройства, выполнить архитектурно-планировочную организацию территории, обеспечить благоприятные условия отдыха и жизни жителей. </w:t>
      </w:r>
    </w:p>
    <w:p w:rsidR="00F3405B" w:rsidRDefault="00F3405B" w:rsidP="00F34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05B">
        <w:rPr>
          <w:rFonts w:ascii="Times New Roman" w:hAnsi="Times New Roman" w:cs="Times New Roman"/>
          <w:sz w:val="28"/>
          <w:szCs w:val="28"/>
        </w:rPr>
        <w:t>Селяне очень надеются на победу в конкурсе. Данный проект важен</w:t>
      </w:r>
      <w:r w:rsidRPr="00BB1226">
        <w:rPr>
          <w:rFonts w:ascii="Times New Roman" w:hAnsi="Times New Roman" w:cs="Times New Roman"/>
          <w:sz w:val="28"/>
          <w:szCs w:val="28"/>
        </w:rPr>
        <w:t xml:space="preserve"> для всех жителей села.</w:t>
      </w:r>
    </w:p>
    <w:p w:rsidR="0025312E" w:rsidRDefault="0025312E" w:rsidP="00F340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12E" w:rsidRPr="0025312E" w:rsidRDefault="0025312E" w:rsidP="0025312E">
      <w:pPr>
        <w:pStyle w:val="a7"/>
        <w:numPr>
          <w:ilvl w:val="0"/>
          <w:numId w:val="5"/>
        </w:numPr>
        <w:tabs>
          <w:tab w:val="left" w:pos="311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12E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5312E" w:rsidRPr="009B676A" w:rsidRDefault="0025312E" w:rsidP="009B67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627B">
        <w:rPr>
          <w:rFonts w:ascii="Times New Roman" w:hAnsi="Times New Roman"/>
          <w:sz w:val="28"/>
          <w:szCs w:val="28"/>
          <w:shd w:val="clear" w:color="auto" w:fill="FFFFFF"/>
        </w:rPr>
        <w:t>Цел</w:t>
      </w:r>
      <w:r w:rsidR="00364409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Pr="0067627B">
        <w:rPr>
          <w:rFonts w:ascii="Times New Roman" w:hAnsi="Times New Roman"/>
          <w:sz w:val="28"/>
          <w:szCs w:val="28"/>
          <w:shd w:val="clear" w:color="auto" w:fill="FFFFFF"/>
        </w:rPr>
        <w:t xml:space="preserve"> программы является создание условий для комфортного проживания населения в условиях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сельской местности</w:t>
      </w:r>
      <w:r w:rsidR="009B676A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5312E" w:rsidRDefault="0025312E" w:rsidP="00253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12E">
        <w:rPr>
          <w:rFonts w:ascii="Times New Roman" w:hAnsi="Times New Roman" w:cs="Times New Roman"/>
          <w:sz w:val="28"/>
          <w:szCs w:val="28"/>
        </w:rPr>
        <w:t>- создание условий для личного роста детей, формирование активной жизненной позиции</w:t>
      </w:r>
      <w:r w:rsidR="009B676A">
        <w:rPr>
          <w:rFonts w:ascii="Times New Roman" w:hAnsi="Times New Roman" w:cs="Times New Roman"/>
          <w:sz w:val="28"/>
          <w:szCs w:val="28"/>
        </w:rPr>
        <w:t>;</w:t>
      </w:r>
    </w:p>
    <w:p w:rsidR="0025312E" w:rsidRPr="0025312E" w:rsidRDefault="0025312E" w:rsidP="009B676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12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детской игровой площадки для укреплен</w:t>
      </w:r>
      <w:r w:rsidR="009B676A" w:rsidRPr="009B67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физического здоровья детей и </w:t>
      </w:r>
      <w:r w:rsidR="009B676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активного отдыха;</w:t>
      </w:r>
    </w:p>
    <w:p w:rsidR="0025312E" w:rsidRPr="0025312E" w:rsidRDefault="0025312E" w:rsidP="009B676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12E"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благоустро</w:t>
      </w:r>
      <w:r w:rsidR="009B676A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  <w:r w:rsidRPr="002531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</w:t>
      </w:r>
      <w:r w:rsidR="009B676A">
        <w:rPr>
          <w:rFonts w:ascii="Times New Roman" w:eastAsia="Times New Roman" w:hAnsi="Times New Roman" w:cs="Times New Roman"/>
          <w:color w:val="000000"/>
          <w:sz w:val="28"/>
          <w:szCs w:val="28"/>
        </w:rPr>
        <w:t>и парковой зоны.</w:t>
      </w:r>
    </w:p>
    <w:p w:rsidR="00015E3E" w:rsidRDefault="00015E3E" w:rsidP="00AC2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E3E" w:rsidRDefault="00015E3E" w:rsidP="00AC2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676A" w:rsidRPr="00AC24E2" w:rsidRDefault="009B676A" w:rsidP="00AC24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 проекта:</w:t>
      </w:r>
    </w:p>
    <w:p w:rsidR="00AC24E2" w:rsidRPr="00AC24E2" w:rsidRDefault="009B676A" w:rsidP="00364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24E2">
        <w:rPr>
          <w:rFonts w:ascii="Times New Roman" w:hAnsi="Times New Roman" w:cs="Times New Roman"/>
          <w:sz w:val="28"/>
          <w:szCs w:val="28"/>
        </w:rPr>
        <w:t>к</w:t>
      </w:r>
      <w:r w:rsidR="00AC24E2" w:rsidRPr="00AC24E2">
        <w:rPr>
          <w:rFonts w:ascii="Times New Roman" w:hAnsi="Times New Roman" w:cs="Times New Roman"/>
          <w:sz w:val="28"/>
          <w:szCs w:val="28"/>
        </w:rPr>
        <w:t xml:space="preserve">омплексное решение проблем физического воспитания и организация досуга населения </w:t>
      </w:r>
      <w:proofErr w:type="spellStart"/>
      <w:r w:rsidR="00AC24E2">
        <w:rPr>
          <w:rFonts w:ascii="Times New Roman" w:hAnsi="Times New Roman" w:cs="Times New Roman"/>
          <w:sz w:val="28"/>
          <w:szCs w:val="28"/>
        </w:rPr>
        <w:t>Больше</w:t>
      </w:r>
      <w:r w:rsidR="00AC24E2" w:rsidRPr="00AC24E2">
        <w:rPr>
          <w:rFonts w:ascii="Times New Roman" w:hAnsi="Times New Roman" w:cs="Times New Roman"/>
          <w:sz w:val="28"/>
          <w:szCs w:val="28"/>
        </w:rPr>
        <w:t>карайском</w:t>
      </w:r>
      <w:proofErr w:type="spellEnd"/>
      <w:r w:rsidR="00AC24E2" w:rsidRPr="00AC24E2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="00AC24E2" w:rsidRPr="00AC24E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AC24E2" w:rsidRPr="00AC24E2">
        <w:rPr>
          <w:rFonts w:ascii="Times New Roman" w:hAnsi="Times New Roman" w:cs="Times New Roman"/>
          <w:sz w:val="28"/>
          <w:szCs w:val="28"/>
        </w:rPr>
        <w:t xml:space="preserve"> Романовского муниципального района Саратовской области.</w:t>
      </w:r>
    </w:p>
    <w:p w:rsidR="009B676A" w:rsidRPr="00AC24E2" w:rsidRDefault="009B676A" w:rsidP="0036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привлечь население к участию в благоустройстве и оборудовании игровой детской площадки на территории </w:t>
      </w:r>
      <w:r w:rsid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парковой зоны</w:t>
      </w:r>
    </w:p>
    <w:p w:rsidR="009B676A" w:rsidRPr="00AC24E2" w:rsidRDefault="009B676A" w:rsidP="0036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 совершенствование физических и духовных качеств личности ребенка;</w:t>
      </w:r>
    </w:p>
    <w:p w:rsidR="009B676A" w:rsidRPr="00AC24E2" w:rsidRDefault="009B676A" w:rsidP="0036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здорового образа жизни;</w:t>
      </w:r>
    </w:p>
    <w:p w:rsidR="009B676A" w:rsidRPr="00AC24E2" w:rsidRDefault="009B676A" w:rsidP="0036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чувства коллективизма, совместной игровой деятельности;</w:t>
      </w:r>
    </w:p>
    <w:p w:rsidR="009B676A" w:rsidRPr="00AC24E2" w:rsidRDefault="009B676A" w:rsidP="0036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различных конкурсов</w:t>
      </w:r>
      <w:r w:rsidR="0036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подвижных игр.</w:t>
      </w:r>
    </w:p>
    <w:p w:rsidR="009B676A" w:rsidRPr="00AC24E2" w:rsidRDefault="009B676A" w:rsidP="00364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Мы думаем, что детская площадка будет главным нашим центром отдыха, подвижных игр, праздников,</w:t>
      </w:r>
      <w:r w:rsid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соревнований, прогулок.</w:t>
      </w:r>
    </w:p>
    <w:p w:rsidR="009B676A" w:rsidRPr="00AC24E2" w:rsidRDefault="009B676A" w:rsidP="003644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площадка должна развивать, укреплять физическое, психическое здоровье ребенка и в тоже время быть</w:t>
      </w:r>
      <w:r w:rsid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безопасной, исключающей травматизм, удаленной от мусорных контейнеров, озелененной и являться ярким цветовым</w:t>
      </w:r>
      <w:r w:rsid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24E2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акцентом в окружающей среде.</w:t>
      </w:r>
    </w:p>
    <w:p w:rsidR="0025312E" w:rsidRPr="0025312E" w:rsidRDefault="0025312E" w:rsidP="0025312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90" w:rsidRPr="003F6C10" w:rsidRDefault="00364409" w:rsidP="00602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02E90" w:rsidRPr="003F6C1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02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2E90" w:rsidRPr="003F6C10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</w:p>
    <w:p w:rsidR="00602E90" w:rsidRPr="003F6C10" w:rsidRDefault="00602E90" w:rsidP="00602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800E6D">
        <w:rPr>
          <w:rFonts w:ascii="Times New Roman" w:hAnsi="Times New Roman" w:cs="Times New Roman"/>
          <w:sz w:val="28"/>
          <w:szCs w:val="28"/>
        </w:rPr>
        <w:t>22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02E90" w:rsidRPr="00A51F68" w:rsidRDefault="00364409" w:rsidP="00602E90">
      <w:pPr>
        <w:spacing w:line="240" w:lineRule="auto"/>
        <w:ind w:left="255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02E9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02E90" w:rsidRPr="00A51F68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602E90" w:rsidRDefault="00602E90" w:rsidP="00602E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7910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проекта будет проведено собрание инициативной группы,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оговаривается и принимается план работы над проектом. </w:t>
      </w:r>
    </w:p>
    <w:p w:rsidR="00602E90" w:rsidRDefault="00602E90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Местность,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которой будет находиться 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площадка, 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центре </w:t>
      </w:r>
      <w:r w:rsidR="00DF2377">
        <w:rPr>
          <w:rFonts w:ascii="Times New Roman" w:eastAsia="Times New Roman" w:hAnsi="Times New Roman" w:cs="Times New Roman"/>
          <w:color w:val="000000"/>
          <w:sz w:val="28"/>
          <w:szCs w:val="28"/>
        </w:rPr>
        <w:t>с. Большой</w:t>
      </w:r>
      <w:proofErr w:type="gramStart"/>
      <w:r w:rsidR="00DF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="00DF2377">
        <w:rPr>
          <w:rFonts w:ascii="Times New Roman" w:eastAsia="Times New Roman" w:hAnsi="Times New Roman" w:cs="Times New Roman"/>
          <w:color w:val="000000"/>
          <w:sz w:val="28"/>
          <w:szCs w:val="28"/>
        </w:rPr>
        <w:t>арай в парковой зоне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02E90" w:rsidRPr="00C13886" w:rsidRDefault="00602E90" w:rsidP="00602E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 площадке б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удут обустроены</w:t>
      </w:r>
      <w:r w:rsidRPr="00C1388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E90" w:rsidRPr="00A51F68" w:rsidRDefault="00B10AB5" w:rsidP="00602E9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детская </w:t>
      </w:r>
      <w:r w:rsidR="00602E90" w:rsidRPr="0079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 - </w:t>
      </w:r>
      <w:r w:rsidR="00486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игровая </w:t>
      </w:r>
      <w:r w:rsidR="00602E90" w:rsidRPr="0079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площадка </w:t>
      </w:r>
    </w:p>
    <w:p w:rsidR="00602E90" w:rsidRDefault="00602E90" w:rsidP="00602E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 xml:space="preserve">Исполнители несут ответственность за выполнение Программы и рациональное использование выделяемых денежных средств. </w:t>
      </w:r>
    </w:p>
    <w:p w:rsidR="00602E90" w:rsidRDefault="00602E90" w:rsidP="00602E9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Получатели бюджетных средств несут ответственность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</w:p>
    <w:p w:rsidR="00602E90" w:rsidRPr="00653BBA" w:rsidRDefault="00602E90" w:rsidP="00602E90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05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 средств на реализацию Программы в соответствии с Бюджетным кодексом Российской Федерации.</w:t>
      </w:r>
    </w:p>
    <w:p w:rsidR="00602E90" w:rsidRPr="00653BBA" w:rsidRDefault="00602E90" w:rsidP="00602E9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C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6C10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установленном порядке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ией </w:t>
      </w:r>
      <w:proofErr w:type="spellStart"/>
      <w:r w:rsidR="00DF2377">
        <w:rPr>
          <w:rFonts w:ascii="Times New Roman" w:hAnsi="Times New Roman" w:cs="Times New Roman"/>
          <w:sz w:val="28"/>
          <w:szCs w:val="28"/>
        </w:rPr>
        <w:t>Больше</w:t>
      </w:r>
      <w:r w:rsidR="00B10AB5">
        <w:rPr>
          <w:rFonts w:ascii="Times New Roman" w:hAnsi="Times New Roman" w:cs="Times New Roman"/>
          <w:sz w:val="28"/>
          <w:szCs w:val="28"/>
        </w:rPr>
        <w:t>карайского</w:t>
      </w:r>
      <w:proofErr w:type="spellEnd"/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27C">
        <w:rPr>
          <w:rFonts w:ascii="Times New Roman" w:hAnsi="Times New Roman" w:cs="Times New Roman"/>
          <w:sz w:val="28"/>
          <w:szCs w:val="28"/>
        </w:rPr>
        <w:t>Романовского муниципального района Саратовской области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</w:p>
    <w:p w:rsidR="00602E90" w:rsidRPr="00A51F68" w:rsidRDefault="00602E90" w:rsidP="00364409">
      <w:pPr>
        <w:pStyle w:val="a7"/>
        <w:numPr>
          <w:ilvl w:val="0"/>
          <w:numId w:val="12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F68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Программы</w:t>
      </w:r>
    </w:p>
    <w:p w:rsidR="00602E90" w:rsidRPr="007457B5" w:rsidRDefault="00602E90" w:rsidP="0060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Pr="007457B5">
        <w:rPr>
          <w:rFonts w:ascii="Times New Roman" w:hAnsi="Times New Roman" w:cs="Times New Roman"/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E3E">
        <w:rPr>
          <w:rFonts w:ascii="Times New Roman" w:hAnsi="Times New Roman" w:cs="Times New Roman"/>
          <w:sz w:val="28"/>
          <w:szCs w:val="28"/>
        </w:rPr>
        <w:t>80</w:t>
      </w:r>
      <w:r w:rsidR="00464EB4">
        <w:rPr>
          <w:rFonts w:ascii="Times New Roman" w:hAnsi="Times New Roman" w:cs="Times New Roman"/>
          <w:sz w:val="28"/>
          <w:szCs w:val="28"/>
        </w:rPr>
        <w:t>8</w:t>
      </w:r>
      <w:r w:rsidR="00015E3E">
        <w:rPr>
          <w:rFonts w:ascii="Times New Roman" w:hAnsi="Times New Roman" w:cs="Times New Roman"/>
          <w:sz w:val="28"/>
          <w:szCs w:val="28"/>
        </w:rPr>
        <w:t xml:space="preserve"> 000</w:t>
      </w:r>
      <w:r w:rsidRPr="007457B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57B5">
        <w:rPr>
          <w:rFonts w:ascii="Times New Roman" w:hAnsi="Times New Roman" w:cs="Times New Roman"/>
          <w:sz w:val="28"/>
          <w:szCs w:val="28"/>
        </w:rPr>
        <w:t>, из них:</w:t>
      </w:r>
    </w:p>
    <w:p w:rsidR="00602E90" w:rsidRPr="007457B5" w:rsidRDefault="00602E90" w:rsidP="0060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на реализацию проектов развития муниципальных образований области, основанных на местных инициативах в сумме </w:t>
      </w:r>
      <w:r w:rsidR="00015E3E">
        <w:rPr>
          <w:rFonts w:ascii="Times New Roman" w:hAnsi="Times New Roman" w:cs="Times New Roman"/>
          <w:sz w:val="28"/>
          <w:szCs w:val="28"/>
        </w:rPr>
        <w:t>5</w:t>
      </w:r>
      <w:r w:rsidR="00D86566">
        <w:rPr>
          <w:rFonts w:ascii="Times New Roman" w:hAnsi="Times New Roman" w:cs="Times New Roman"/>
          <w:sz w:val="28"/>
          <w:szCs w:val="28"/>
        </w:rPr>
        <w:t>36</w:t>
      </w:r>
      <w:r w:rsidR="00015E3E">
        <w:rPr>
          <w:rFonts w:ascii="Times New Roman" w:hAnsi="Times New Roman" w:cs="Times New Roman"/>
          <w:sz w:val="28"/>
          <w:szCs w:val="28"/>
        </w:rPr>
        <w:t xml:space="preserve"> 0</w:t>
      </w:r>
      <w:r w:rsidR="00D86566">
        <w:rPr>
          <w:rFonts w:ascii="Times New Roman" w:hAnsi="Times New Roman" w:cs="Times New Roman"/>
          <w:sz w:val="28"/>
          <w:szCs w:val="28"/>
        </w:rPr>
        <w:t>0</w:t>
      </w:r>
      <w:r w:rsidR="00015E3E">
        <w:rPr>
          <w:rFonts w:ascii="Times New Roman" w:hAnsi="Times New Roman" w:cs="Times New Roman"/>
          <w:sz w:val="28"/>
          <w:szCs w:val="28"/>
        </w:rPr>
        <w:t>0</w:t>
      </w:r>
      <w:r w:rsidRPr="007457B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E90" w:rsidRPr="007457B5" w:rsidRDefault="00602E90" w:rsidP="0060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015E3E">
        <w:rPr>
          <w:rFonts w:ascii="Times New Roman" w:hAnsi="Times New Roman" w:cs="Times New Roman"/>
          <w:sz w:val="28"/>
          <w:szCs w:val="28"/>
        </w:rPr>
        <w:t xml:space="preserve">150 000 </w:t>
      </w:r>
      <w:r w:rsidRPr="007457B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E90" w:rsidRPr="007457B5" w:rsidRDefault="00602E90" w:rsidP="0060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015E3E">
        <w:rPr>
          <w:rFonts w:ascii="Times New Roman" w:hAnsi="Times New Roman" w:cs="Times New Roman"/>
          <w:sz w:val="28"/>
          <w:szCs w:val="28"/>
        </w:rPr>
        <w:t>3</w:t>
      </w:r>
      <w:r w:rsidR="00D86566">
        <w:rPr>
          <w:rFonts w:ascii="Times New Roman" w:hAnsi="Times New Roman" w:cs="Times New Roman"/>
          <w:sz w:val="28"/>
          <w:szCs w:val="28"/>
        </w:rPr>
        <w:t>6</w:t>
      </w:r>
      <w:r w:rsidR="00015E3E">
        <w:rPr>
          <w:rFonts w:ascii="Times New Roman" w:hAnsi="Times New Roman" w:cs="Times New Roman"/>
          <w:sz w:val="28"/>
          <w:szCs w:val="28"/>
        </w:rPr>
        <w:t> </w:t>
      </w:r>
      <w:r w:rsidR="00D86566">
        <w:rPr>
          <w:rFonts w:ascii="Times New Roman" w:hAnsi="Times New Roman" w:cs="Times New Roman"/>
          <w:sz w:val="28"/>
          <w:szCs w:val="28"/>
        </w:rPr>
        <w:t>00</w:t>
      </w:r>
      <w:r w:rsidR="00015E3E">
        <w:rPr>
          <w:rFonts w:ascii="Times New Roman" w:hAnsi="Times New Roman" w:cs="Times New Roman"/>
          <w:sz w:val="28"/>
          <w:szCs w:val="28"/>
        </w:rPr>
        <w:t xml:space="preserve">0 </w:t>
      </w:r>
      <w:r w:rsidRPr="007457B5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77" w:rsidRDefault="00602E90" w:rsidP="00602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7B5">
        <w:rPr>
          <w:rFonts w:ascii="Times New Roman" w:hAnsi="Times New Roman" w:cs="Times New Roman"/>
          <w:sz w:val="28"/>
          <w:szCs w:val="28"/>
        </w:rPr>
        <w:t xml:space="preserve">- безвозмездные поступления от организаций и других внебюджетных источников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5E3E">
        <w:rPr>
          <w:rFonts w:ascii="Times New Roman" w:hAnsi="Times New Roman" w:cs="Times New Roman"/>
          <w:sz w:val="28"/>
          <w:szCs w:val="28"/>
        </w:rPr>
        <w:t>86 000</w:t>
      </w:r>
      <w:r w:rsidRPr="007457B5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409" w:rsidRDefault="00364409" w:rsidP="00364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90" w:rsidRPr="00364409" w:rsidRDefault="00602E90" w:rsidP="00364409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Конкретные результаты</w:t>
      </w:r>
    </w:p>
    <w:p w:rsidR="00602E90" w:rsidRPr="002720F9" w:rsidRDefault="00602E90" w:rsidP="00602E90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2E90" w:rsidRDefault="00602E90" w:rsidP="003644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7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Реализуемый проект позволит построить 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детскую </w:t>
      </w:r>
      <w:r w:rsidRPr="00272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площадку, наличие которой может организовать досуг села </w:t>
      </w:r>
      <w:proofErr w:type="spellStart"/>
      <w:r w:rsidR="0036440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Романовского муниципального района Саратовской области. Д</w:t>
      </w:r>
      <w:r w:rsidRPr="002720F9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0F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возра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>ста, учащиеся, их родители,  в</w:t>
      </w:r>
      <w:r w:rsidRPr="002720F9">
        <w:rPr>
          <w:rFonts w:ascii="Times New Roman" w:eastAsia="Times New Roman" w:hAnsi="Times New Roman" w:cs="Times New Roman"/>
          <w:color w:val="000000"/>
          <w:sz w:val="28"/>
          <w:szCs w:val="28"/>
        </w:rPr>
        <w:t>се они 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720F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активными пользователями данного объекта.</w:t>
      </w:r>
      <w:r w:rsidRPr="00360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2E90" w:rsidRDefault="00602E90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E90" w:rsidRPr="00A51F68" w:rsidRDefault="00602E90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Оценка результатов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02E90" w:rsidRPr="00A51F68" w:rsidRDefault="00602E90" w:rsidP="00602E9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Повысится культурный уровень 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деревни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2E90" w:rsidRPr="00A51F68" w:rsidRDefault="00602E90" w:rsidP="00602E9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Появится 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площадка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10AB5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деревне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привлекательно и эстетически</w:t>
      </w:r>
    </w:p>
    <w:p w:rsidR="00602E90" w:rsidRPr="00A51F68" w:rsidRDefault="00B10AB5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оформленная</w:t>
      </w:r>
      <w:r w:rsidR="00602E90"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E90" w:rsidRPr="00A51F68" w:rsidRDefault="00602E90" w:rsidP="00602E9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приобщению детей к здоровому образу жизни,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пропаганде здорового образа жизни;</w:t>
      </w:r>
    </w:p>
    <w:p w:rsidR="00602E90" w:rsidRPr="00A51F68" w:rsidRDefault="00602E90" w:rsidP="00602E9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</w:t>
      </w:r>
      <w:proofErr w:type="gramStart"/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развиваться</w:t>
      </w:r>
      <w:proofErr w:type="gramEnd"/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совершенствоваться физические и духовные</w:t>
      </w:r>
    </w:p>
    <w:p w:rsidR="00602E90" w:rsidRPr="00A51F68" w:rsidRDefault="00602E90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личности ребенка;</w:t>
      </w:r>
    </w:p>
    <w:p w:rsidR="00602E90" w:rsidRPr="00A51F68" w:rsidRDefault="00602E90" w:rsidP="00602E9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Будут формироваться чувства коллективизма, </w:t>
      </w:r>
      <w:proofErr w:type="gramStart"/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proofErr w:type="gramEnd"/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</w:t>
      </w:r>
    </w:p>
    <w:p w:rsidR="00602E90" w:rsidRPr="00A51F68" w:rsidRDefault="00602E90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602E90" w:rsidRPr="00A51F68" w:rsidRDefault="00602E90" w:rsidP="00602E90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результатов будет проводиться посредством опроса и</w:t>
      </w:r>
    </w:p>
    <w:p w:rsidR="00602E90" w:rsidRPr="00A51F68" w:rsidRDefault="00602E90" w:rsidP="0060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F68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анкетирования жителей, мониторинга снижения уровня заболеваемости</w:t>
      </w:r>
    </w:p>
    <w:p w:rsidR="005557DA" w:rsidRPr="00A51F68" w:rsidRDefault="00B10AB5" w:rsidP="00B10A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травматизма детей.</w:t>
      </w:r>
    </w:p>
    <w:p w:rsidR="009B676A" w:rsidRPr="00A51F68" w:rsidRDefault="009B676A" w:rsidP="003644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E90" w:rsidRPr="00364409" w:rsidRDefault="00602E90" w:rsidP="00364409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мероприятий и затрат по п</w:t>
      </w:r>
      <w:r w:rsidRPr="00364409">
        <w:rPr>
          <w:rFonts w:ascii="Times New Roman" w:hAnsi="Times New Roman" w:cs="Times New Roman"/>
          <w:b/>
          <w:sz w:val="28"/>
          <w:szCs w:val="28"/>
        </w:rPr>
        <w:t xml:space="preserve">риобретению и установки </w:t>
      </w:r>
      <w:r w:rsidR="00B10AB5" w:rsidRPr="00364409">
        <w:rPr>
          <w:rFonts w:ascii="Times New Roman" w:hAnsi="Times New Roman" w:cs="Times New Roman"/>
          <w:b/>
          <w:sz w:val="28"/>
          <w:szCs w:val="28"/>
        </w:rPr>
        <w:t>детской</w:t>
      </w:r>
      <w:r w:rsidRPr="00364409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602E90" w:rsidRPr="00BD1937" w:rsidRDefault="00602E90" w:rsidP="00602E9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1937">
        <w:rPr>
          <w:color w:val="000000"/>
          <w:sz w:val="28"/>
          <w:szCs w:val="28"/>
        </w:rPr>
        <w:t xml:space="preserve">-  Приобретение и установка </w:t>
      </w:r>
      <w:r w:rsidR="00B10AB5">
        <w:rPr>
          <w:sz w:val="28"/>
          <w:szCs w:val="28"/>
        </w:rPr>
        <w:t>детской</w:t>
      </w:r>
      <w:r w:rsidRPr="00BD1937">
        <w:rPr>
          <w:sz w:val="28"/>
          <w:szCs w:val="28"/>
        </w:rPr>
        <w:t xml:space="preserve"> площадки</w:t>
      </w:r>
    </w:p>
    <w:p w:rsidR="00602E90" w:rsidRPr="003249F8" w:rsidRDefault="00602E90" w:rsidP="00602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854" w:type="dxa"/>
        <w:tblLayout w:type="fixed"/>
        <w:tblLook w:val="04A0"/>
      </w:tblPr>
      <w:tblGrid>
        <w:gridCol w:w="458"/>
        <w:gridCol w:w="3052"/>
        <w:gridCol w:w="993"/>
        <w:gridCol w:w="1559"/>
        <w:gridCol w:w="3792"/>
      </w:tblGrid>
      <w:tr w:rsidR="00602E90" w:rsidTr="00BB1226">
        <w:tc>
          <w:tcPr>
            <w:tcW w:w="458" w:type="dxa"/>
          </w:tcPr>
          <w:p w:rsidR="00602E90" w:rsidRPr="00136773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602E90" w:rsidRPr="00136773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3" w:type="dxa"/>
          </w:tcPr>
          <w:p w:rsidR="00602E90" w:rsidRPr="00136773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602E90" w:rsidRPr="00136773" w:rsidRDefault="00602E90" w:rsidP="00E20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финансирования в руб.</w:t>
            </w:r>
          </w:p>
        </w:tc>
        <w:tc>
          <w:tcPr>
            <w:tcW w:w="3792" w:type="dxa"/>
          </w:tcPr>
          <w:p w:rsidR="00602E90" w:rsidRPr="00136773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77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602E90" w:rsidTr="00BB1226">
        <w:tc>
          <w:tcPr>
            <w:tcW w:w="458" w:type="dxa"/>
          </w:tcPr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52" w:type="dxa"/>
          </w:tcPr>
          <w:p w:rsidR="00602E90" w:rsidRDefault="00602E90" w:rsidP="00015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9F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</w:t>
            </w:r>
            <w:r w:rsidR="000C48BA">
              <w:rPr>
                <w:rFonts w:ascii="Times New Roman" w:hAnsi="Times New Roman" w:cs="Times New Roman"/>
                <w:sz w:val="28"/>
                <w:szCs w:val="28"/>
              </w:rPr>
              <w:t xml:space="preserve">игровой </w:t>
            </w:r>
            <w:r w:rsidRPr="003249F8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602E90" w:rsidRPr="00243386" w:rsidRDefault="00602E90" w:rsidP="000C4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3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57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4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338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</w:tcPr>
          <w:p w:rsidR="00602E90" w:rsidRPr="00015E3E" w:rsidRDefault="00015E3E" w:rsidP="00464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64E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F5E" w:rsidRPr="00015E3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3792" w:type="dxa"/>
          </w:tcPr>
          <w:p w:rsidR="00602E90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8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не менее 10% от стоимости проекта </w:t>
            </w:r>
          </w:p>
          <w:p w:rsidR="00984A05" w:rsidRDefault="00984A05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8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населения – не менее 3% </w:t>
            </w:r>
          </w:p>
          <w:p w:rsidR="00602E90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3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Безвозмездные поступления от организаций и других внебюджетных источников – не менее 2% </w:t>
            </w:r>
          </w:p>
          <w:p w:rsidR="00602E90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E90" w:rsidRPr="00243386" w:rsidRDefault="00602E90" w:rsidP="00555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Субсидия из областного бюджета – не более </w:t>
            </w:r>
            <w:r w:rsidR="005557D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02E90" w:rsidTr="00BB1226">
        <w:tc>
          <w:tcPr>
            <w:tcW w:w="458" w:type="dxa"/>
          </w:tcPr>
          <w:p w:rsidR="00602E90" w:rsidRPr="00243386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2" w:type="dxa"/>
          </w:tcPr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Pr="00243386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38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3" w:type="dxa"/>
          </w:tcPr>
          <w:p w:rsidR="00602E90" w:rsidRPr="00243386" w:rsidRDefault="00602E90" w:rsidP="00CE5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602E90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E90" w:rsidRPr="00243386" w:rsidRDefault="00602E90" w:rsidP="00CE5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602E90" w:rsidRPr="00BB1226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02E90" w:rsidRPr="00BB1226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  <w:r w:rsidR="00886A0F"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E90" w:rsidRPr="00BB1226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- Средства населения –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E90" w:rsidRPr="00BB1226" w:rsidRDefault="00602E90" w:rsidP="00CE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- Безвозмездные поступления от организаций и других внебюджетных источников –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 xml:space="preserve">86 000 </w:t>
            </w: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E90" w:rsidRDefault="00602E90" w:rsidP="00D86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 xml:space="preserve">- Субсидия из областного бюджета </w:t>
            </w:r>
            <w:r w:rsidR="005557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D865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6A0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BB122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2E90" w:rsidRDefault="00602E90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90" w:rsidRDefault="00602E90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E6D" w:rsidRDefault="00800E6D" w:rsidP="00602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E90" w:rsidRDefault="00602E90" w:rsidP="00602E90">
      <w:pPr>
        <w:pStyle w:val="ConsPlusCell"/>
        <w:jc w:val="both"/>
        <w:outlineLvl w:val="0"/>
        <w:rPr>
          <w:b/>
        </w:rPr>
      </w:pPr>
    </w:p>
    <w:p w:rsidR="00D86566" w:rsidRDefault="00D86566" w:rsidP="00602E90">
      <w:pPr>
        <w:pStyle w:val="ConsPlusCell"/>
        <w:jc w:val="center"/>
        <w:outlineLvl w:val="0"/>
        <w:rPr>
          <w:b/>
          <w:sz w:val="56"/>
          <w:szCs w:val="56"/>
        </w:rPr>
      </w:pPr>
    </w:p>
    <w:p w:rsidR="00D86566" w:rsidRDefault="00D86566" w:rsidP="00602E90">
      <w:pPr>
        <w:pStyle w:val="ConsPlusCell"/>
        <w:jc w:val="center"/>
        <w:outlineLvl w:val="0"/>
        <w:rPr>
          <w:b/>
          <w:sz w:val="56"/>
          <w:szCs w:val="56"/>
        </w:rPr>
      </w:pPr>
    </w:p>
    <w:p w:rsidR="00D86566" w:rsidRDefault="00D86566" w:rsidP="00602E90">
      <w:pPr>
        <w:pStyle w:val="ConsPlusCell"/>
        <w:jc w:val="center"/>
        <w:outlineLvl w:val="0"/>
        <w:rPr>
          <w:b/>
          <w:sz w:val="56"/>
          <w:szCs w:val="56"/>
        </w:rPr>
      </w:pPr>
    </w:p>
    <w:p w:rsidR="00602E90" w:rsidRDefault="00602E90" w:rsidP="00602E90">
      <w:pPr>
        <w:pStyle w:val="ConsPlusCell"/>
        <w:jc w:val="center"/>
        <w:outlineLvl w:val="0"/>
        <w:rPr>
          <w:b/>
          <w:sz w:val="56"/>
          <w:szCs w:val="56"/>
        </w:rPr>
      </w:pPr>
      <w:r w:rsidRPr="006B340A">
        <w:rPr>
          <w:b/>
          <w:sz w:val="56"/>
          <w:szCs w:val="56"/>
        </w:rPr>
        <w:t xml:space="preserve">Вид  </w:t>
      </w:r>
    </w:p>
    <w:p w:rsidR="00602E90" w:rsidRDefault="00E20F5E" w:rsidP="00602E90">
      <w:pPr>
        <w:pStyle w:val="ConsPlusCell"/>
        <w:jc w:val="center"/>
        <w:outlineLvl w:val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детской </w:t>
      </w:r>
      <w:r w:rsidR="00602E90" w:rsidRPr="006B340A">
        <w:rPr>
          <w:b/>
          <w:sz w:val="56"/>
          <w:szCs w:val="56"/>
        </w:rPr>
        <w:t xml:space="preserve"> </w:t>
      </w:r>
      <w:r w:rsidR="005557DA">
        <w:rPr>
          <w:b/>
          <w:sz w:val="56"/>
          <w:szCs w:val="56"/>
        </w:rPr>
        <w:t xml:space="preserve">игровой </w:t>
      </w:r>
      <w:r w:rsidR="00602E90" w:rsidRPr="006B340A">
        <w:rPr>
          <w:b/>
          <w:sz w:val="56"/>
          <w:szCs w:val="56"/>
        </w:rPr>
        <w:t xml:space="preserve">площадки </w:t>
      </w:r>
    </w:p>
    <w:p w:rsidR="00602E90" w:rsidRPr="009244BC" w:rsidRDefault="00602E90" w:rsidP="00E20F5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244BC"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="005557DA">
        <w:rPr>
          <w:rFonts w:ascii="Times New Roman" w:hAnsi="Times New Roman" w:cs="Times New Roman"/>
          <w:b/>
          <w:sz w:val="52"/>
          <w:szCs w:val="52"/>
        </w:rPr>
        <w:t>с. Большой</w:t>
      </w:r>
      <w:proofErr w:type="gramStart"/>
      <w:r w:rsidR="005557DA">
        <w:rPr>
          <w:rFonts w:ascii="Times New Roman" w:hAnsi="Times New Roman" w:cs="Times New Roman"/>
          <w:b/>
          <w:sz w:val="52"/>
          <w:szCs w:val="52"/>
        </w:rPr>
        <w:t xml:space="preserve"> К</w:t>
      </w:r>
      <w:proofErr w:type="gramEnd"/>
      <w:r w:rsidR="005557DA">
        <w:rPr>
          <w:rFonts w:ascii="Times New Roman" w:hAnsi="Times New Roman" w:cs="Times New Roman"/>
          <w:b/>
          <w:sz w:val="52"/>
          <w:szCs w:val="52"/>
        </w:rPr>
        <w:t>арай</w:t>
      </w:r>
      <w:r w:rsidR="00E20F5E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5557DA">
        <w:rPr>
          <w:rFonts w:ascii="Times New Roman" w:hAnsi="Times New Roman" w:cs="Times New Roman"/>
          <w:b/>
          <w:sz w:val="52"/>
          <w:szCs w:val="52"/>
        </w:rPr>
        <w:t>Больше</w:t>
      </w:r>
      <w:r w:rsidR="00E20F5E">
        <w:rPr>
          <w:rFonts w:ascii="Times New Roman" w:hAnsi="Times New Roman" w:cs="Times New Roman"/>
          <w:b/>
          <w:sz w:val="52"/>
          <w:szCs w:val="52"/>
        </w:rPr>
        <w:t>карайского</w:t>
      </w:r>
      <w:proofErr w:type="spellEnd"/>
      <w:r w:rsidR="00E20F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244BC">
        <w:rPr>
          <w:rFonts w:ascii="Times New Roman" w:hAnsi="Times New Roman" w:cs="Times New Roman"/>
          <w:b/>
          <w:sz w:val="52"/>
          <w:szCs w:val="52"/>
        </w:rPr>
        <w:t xml:space="preserve"> муниципального образования</w:t>
      </w:r>
    </w:p>
    <w:p w:rsidR="00602E90" w:rsidRPr="009244BC" w:rsidRDefault="00602E90" w:rsidP="00602E90">
      <w:pPr>
        <w:pStyle w:val="ConsPlusCell"/>
        <w:jc w:val="center"/>
        <w:outlineLvl w:val="0"/>
        <w:rPr>
          <w:b/>
          <w:sz w:val="52"/>
          <w:szCs w:val="52"/>
        </w:rPr>
      </w:pPr>
      <w:r w:rsidRPr="009244BC">
        <w:rPr>
          <w:b/>
          <w:sz w:val="52"/>
          <w:szCs w:val="52"/>
        </w:rPr>
        <w:t>Романовского муниципального района Саратовской области</w:t>
      </w:r>
    </w:p>
    <w:p w:rsidR="00602E90" w:rsidRPr="009244BC" w:rsidRDefault="00602E90" w:rsidP="00602E90">
      <w:pPr>
        <w:pStyle w:val="ConsPlusCell"/>
        <w:jc w:val="center"/>
        <w:outlineLvl w:val="0"/>
        <w:rPr>
          <w:b/>
          <w:sz w:val="52"/>
          <w:szCs w:val="52"/>
        </w:rPr>
      </w:pPr>
    </w:p>
    <w:p w:rsidR="00602E90" w:rsidRDefault="00602E90" w:rsidP="00602E90">
      <w:pPr>
        <w:pStyle w:val="ConsPlusCell"/>
        <w:jc w:val="center"/>
        <w:outlineLvl w:val="0"/>
        <w:rPr>
          <w:sz w:val="52"/>
          <w:szCs w:val="52"/>
        </w:rPr>
      </w:pPr>
    </w:p>
    <w:p w:rsidR="00602E90" w:rsidRDefault="00602E90" w:rsidP="00602E90">
      <w:pPr>
        <w:pStyle w:val="ConsPlusCell"/>
        <w:jc w:val="center"/>
        <w:outlineLvl w:val="0"/>
        <w:rPr>
          <w:sz w:val="52"/>
          <w:szCs w:val="52"/>
        </w:rPr>
      </w:pPr>
    </w:p>
    <w:p w:rsidR="00AA4A3B" w:rsidRDefault="00AA4A3B"/>
    <w:sectPr w:rsidR="00AA4A3B" w:rsidSect="00C8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F7704B"/>
    <w:multiLevelType w:val="hybridMultilevel"/>
    <w:tmpl w:val="806C4B78"/>
    <w:lvl w:ilvl="0" w:tplc="8BCCA6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12E6D"/>
    <w:multiLevelType w:val="multilevel"/>
    <w:tmpl w:val="6B0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21BC1"/>
    <w:multiLevelType w:val="hybridMultilevel"/>
    <w:tmpl w:val="8A3A720E"/>
    <w:lvl w:ilvl="0" w:tplc="5198AB1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D35118"/>
    <w:multiLevelType w:val="hybridMultilevel"/>
    <w:tmpl w:val="CF2C71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70844F2"/>
    <w:multiLevelType w:val="hybridMultilevel"/>
    <w:tmpl w:val="CDF2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A4505"/>
    <w:multiLevelType w:val="hybridMultilevel"/>
    <w:tmpl w:val="4984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7EA"/>
    <w:multiLevelType w:val="hybridMultilevel"/>
    <w:tmpl w:val="F36E8C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05B9"/>
    <w:multiLevelType w:val="hybridMultilevel"/>
    <w:tmpl w:val="92A2F4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35C6F8C"/>
    <w:multiLevelType w:val="hybridMultilevel"/>
    <w:tmpl w:val="4FE68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84068"/>
    <w:multiLevelType w:val="hybridMultilevel"/>
    <w:tmpl w:val="351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762DA"/>
    <w:multiLevelType w:val="hybridMultilevel"/>
    <w:tmpl w:val="DF6CF59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4AB"/>
    <w:rsid w:val="00015E3E"/>
    <w:rsid w:val="000C48BA"/>
    <w:rsid w:val="0016241C"/>
    <w:rsid w:val="001A5A9E"/>
    <w:rsid w:val="0025312E"/>
    <w:rsid w:val="00270641"/>
    <w:rsid w:val="0033730B"/>
    <w:rsid w:val="00364409"/>
    <w:rsid w:val="00365A4E"/>
    <w:rsid w:val="00373048"/>
    <w:rsid w:val="00383E26"/>
    <w:rsid w:val="00393FA5"/>
    <w:rsid w:val="0041099E"/>
    <w:rsid w:val="00447C39"/>
    <w:rsid w:val="00464EB4"/>
    <w:rsid w:val="00467E44"/>
    <w:rsid w:val="00486E2D"/>
    <w:rsid w:val="004B27D0"/>
    <w:rsid w:val="004C7A30"/>
    <w:rsid w:val="004D0DF9"/>
    <w:rsid w:val="005557DA"/>
    <w:rsid w:val="00602E90"/>
    <w:rsid w:val="006C5D1B"/>
    <w:rsid w:val="007C1136"/>
    <w:rsid w:val="007D2FD7"/>
    <w:rsid w:val="00800E6D"/>
    <w:rsid w:val="00827780"/>
    <w:rsid w:val="00834930"/>
    <w:rsid w:val="00840331"/>
    <w:rsid w:val="00886A0F"/>
    <w:rsid w:val="00891C9E"/>
    <w:rsid w:val="0095534E"/>
    <w:rsid w:val="00984A05"/>
    <w:rsid w:val="009B676A"/>
    <w:rsid w:val="009F464F"/>
    <w:rsid w:val="00A121C0"/>
    <w:rsid w:val="00AA06FF"/>
    <w:rsid w:val="00AA4A3B"/>
    <w:rsid w:val="00AC24E2"/>
    <w:rsid w:val="00AD037F"/>
    <w:rsid w:val="00B10AB5"/>
    <w:rsid w:val="00B9308F"/>
    <w:rsid w:val="00BB1226"/>
    <w:rsid w:val="00C63086"/>
    <w:rsid w:val="00C8763D"/>
    <w:rsid w:val="00D334AB"/>
    <w:rsid w:val="00D86566"/>
    <w:rsid w:val="00DF2377"/>
    <w:rsid w:val="00E20F5E"/>
    <w:rsid w:val="00EE0A91"/>
    <w:rsid w:val="00EE4DC8"/>
    <w:rsid w:val="00F3405B"/>
    <w:rsid w:val="00F6767D"/>
    <w:rsid w:val="00F90B09"/>
    <w:rsid w:val="00FB6FAE"/>
    <w:rsid w:val="00FF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2E9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No Spacing"/>
    <w:uiPriority w:val="1"/>
    <w:qFormat/>
    <w:rsid w:val="00602E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rsid w:val="00602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02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E9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02E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02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E9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F2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02E9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No Spacing"/>
    <w:uiPriority w:val="1"/>
    <w:qFormat/>
    <w:rsid w:val="00602E9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rsid w:val="00602E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02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2E90"/>
    <w:pPr>
      <w:ind w:left="720"/>
      <w:contextualSpacing/>
    </w:pPr>
  </w:style>
  <w:style w:type="paragraph" w:styleId="a8">
    <w:name w:val="Normal (Web)"/>
    <w:basedOn w:val="a"/>
    <w:unhideWhenUsed/>
    <w:rsid w:val="0060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02E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02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2E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2022-02-03T05:48:00Z</cp:lastPrinted>
  <dcterms:created xsi:type="dcterms:W3CDTF">2019-02-19T09:40:00Z</dcterms:created>
  <dcterms:modified xsi:type="dcterms:W3CDTF">2022-05-05T08:27:00Z</dcterms:modified>
</cp:coreProperties>
</file>