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6A3E97" w:rsidRDefault="00B62E7C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81948019" r:id="rId9"/>
        </w:pict>
      </w: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14290E" w:rsidRDefault="00736126" w:rsidP="003B04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АДМИНИСТРАЦИЯ</w:t>
      </w:r>
    </w:p>
    <w:p w:rsidR="008E2C90" w:rsidRPr="0014290E" w:rsidRDefault="00736126" w:rsidP="003B04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</w:t>
      </w:r>
    </w:p>
    <w:p w:rsidR="00736126" w:rsidRPr="0014290E" w:rsidRDefault="00736126" w:rsidP="003B04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РОМАНОВСКОГО</w:t>
      </w:r>
      <w:r w:rsidR="008E2C90" w:rsidRPr="0014290E">
        <w:rPr>
          <w:rFonts w:ascii="PT Astra Serif" w:hAnsi="PT Astra Serif"/>
          <w:b/>
          <w:sz w:val="24"/>
          <w:szCs w:val="24"/>
        </w:rPr>
        <w:t xml:space="preserve"> </w:t>
      </w:r>
      <w:r w:rsidRPr="0014290E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736126" w:rsidRPr="0014290E" w:rsidRDefault="00736126" w:rsidP="003B04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14290E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736126" w:rsidRPr="0014290E" w:rsidRDefault="00736126" w:rsidP="003B040E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</w:p>
    <w:p w:rsidR="003B040E" w:rsidRPr="0085219C" w:rsidRDefault="003B040E" w:rsidP="003B04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5219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Распоряжение</w:t>
      </w:r>
    </w:p>
    <w:p w:rsidR="003B040E" w:rsidRPr="0085219C" w:rsidRDefault="003B040E" w:rsidP="003B040E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5219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 1</w:t>
      </w:r>
      <w:r w:rsidRPr="0085219C">
        <w:rPr>
          <w:rFonts w:ascii="PT Astra Serif" w:hAnsi="PT Astra Serif"/>
          <w:b/>
        </w:rPr>
        <w:t>7</w:t>
      </w:r>
      <w:r w:rsidRPr="0085219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-р</w:t>
      </w:r>
    </w:p>
    <w:p w:rsidR="003B040E" w:rsidRPr="0085219C" w:rsidRDefault="003B040E" w:rsidP="003B04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5219C">
        <w:rPr>
          <w:rFonts w:ascii="PT Astra Serif" w:hAnsi="PT Astra Serif"/>
          <w:b/>
        </w:rPr>
        <w:t xml:space="preserve">08 </w:t>
      </w:r>
      <w:r w:rsidRPr="0085219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ию</w:t>
      </w:r>
      <w:r w:rsidRPr="0085219C">
        <w:rPr>
          <w:rFonts w:ascii="PT Astra Serif" w:hAnsi="PT Astra Serif"/>
          <w:b/>
        </w:rPr>
        <w:t>л</w:t>
      </w:r>
      <w:r w:rsidRPr="0085219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я   2024 года</w:t>
      </w:r>
    </w:p>
    <w:p w:rsidR="003B040E" w:rsidRPr="0085219C" w:rsidRDefault="003B040E" w:rsidP="003B040E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5219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:rsidR="003B040E" w:rsidRPr="0085219C" w:rsidRDefault="003B040E" w:rsidP="003B040E">
      <w:pPr>
        <w:spacing w:after="0"/>
        <w:ind w:firstLine="708"/>
        <w:rPr>
          <w:rFonts w:ascii="PT Astra Serif" w:hAnsi="PT Astra Serif"/>
          <w:sz w:val="28"/>
          <w:szCs w:val="28"/>
        </w:rPr>
      </w:pPr>
    </w:p>
    <w:p w:rsidR="003B040E" w:rsidRPr="0085219C" w:rsidRDefault="003B040E" w:rsidP="003B040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5219C">
        <w:rPr>
          <w:rFonts w:ascii="PT Astra Serif" w:hAnsi="PT Astra Serif"/>
          <w:b/>
          <w:sz w:val="28"/>
          <w:szCs w:val="28"/>
        </w:rPr>
        <w:t>Об утверждении отчета об исполнении</w:t>
      </w:r>
    </w:p>
    <w:p w:rsidR="003B040E" w:rsidRPr="0085219C" w:rsidRDefault="003B040E" w:rsidP="003B040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5219C">
        <w:rPr>
          <w:rFonts w:ascii="PT Astra Serif" w:hAnsi="PT Astra Serif"/>
          <w:b/>
          <w:sz w:val="28"/>
          <w:szCs w:val="28"/>
        </w:rPr>
        <w:t>бюджета Большекарайского муниципального</w:t>
      </w:r>
    </w:p>
    <w:p w:rsidR="003B040E" w:rsidRPr="0085219C" w:rsidRDefault="003B040E" w:rsidP="003B040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5219C">
        <w:rPr>
          <w:rFonts w:ascii="PT Astra Serif" w:hAnsi="PT Astra Serif"/>
          <w:b/>
          <w:sz w:val="28"/>
          <w:szCs w:val="28"/>
        </w:rPr>
        <w:t>образования Романовского муниципального</w:t>
      </w:r>
    </w:p>
    <w:p w:rsidR="003B040E" w:rsidRPr="0085219C" w:rsidRDefault="003B040E" w:rsidP="003B040E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85219C">
        <w:rPr>
          <w:rFonts w:ascii="PT Astra Serif" w:hAnsi="PT Astra Serif"/>
          <w:b/>
          <w:sz w:val="28"/>
          <w:szCs w:val="28"/>
        </w:rPr>
        <w:t xml:space="preserve">района Саратовской области </w:t>
      </w:r>
    </w:p>
    <w:p w:rsidR="003B040E" w:rsidRPr="0085219C" w:rsidRDefault="003B040E" w:rsidP="003B040E">
      <w:pPr>
        <w:spacing w:after="0"/>
        <w:jc w:val="both"/>
        <w:rPr>
          <w:rFonts w:ascii="PT Astra Serif" w:hAnsi="PT Astra Serif"/>
          <w:b/>
        </w:rPr>
      </w:pPr>
      <w:r w:rsidRPr="0085219C">
        <w:rPr>
          <w:rFonts w:ascii="PT Astra Serif" w:hAnsi="PT Astra Serif"/>
          <w:b/>
          <w:sz w:val="28"/>
          <w:szCs w:val="28"/>
        </w:rPr>
        <w:t>за 1 полугодие  2024года</w:t>
      </w:r>
    </w:p>
    <w:p w:rsidR="003B040E" w:rsidRPr="0085219C" w:rsidRDefault="003B040E" w:rsidP="003B040E">
      <w:pPr>
        <w:jc w:val="both"/>
        <w:rPr>
          <w:rFonts w:ascii="PT Astra Serif" w:hAnsi="PT Astra Serif"/>
        </w:rPr>
      </w:pPr>
    </w:p>
    <w:p w:rsidR="003B040E" w:rsidRPr="0085219C" w:rsidRDefault="003B040E" w:rsidP="003B040E">
      <w:pPr>
        <w:jc w:val="both"/>
        <w:rPr>
          <w:rFonts w:ascii="PT Astra Serif" w:hAnsi="PT Astra Serif"/>
          <w:sz w:val="28"/>
          <w:szCs w:val="28"/>
        </w:rPr>
      </w:pPr>
      <w:r w:rsidRPr="0085219C">
        <w:rPr>
          <w:rFonts w:ascii="PT Astra Serif" w:hAnsi="PT Astra Serif"/>
          <w:sz w:val="28"/>
          <w:szCs w:val="28"/>
        </w:rPr>
        <w:t xml:space="preserve">               В соответствии с Уставом Большекарайского муниципального образования, Бюджетным кодексом Российской Федерации и во исполнение решения Совета Большекарайского муниципального образования Романовского муниципального района Саратовской области  от 07.04.2021 № 106-1  «Об утверждении Положения «О бюджетном процессе в Большекарайском муниципальном образовании» (с изменениями согласно решения от 11.11.2021г. № 120, от 30.03.2022 № 138):</w:t>
      </w:r>
    </w:p>
    <w:p w:rsidR="003B040E" w:rsidRPr="0085219C" w:rsidRDefault="003B040E" w:rsidP="003B040E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219C">
        <w:rPr>
          <w:rFonts w:ascii="PT Astra Serif" w:hAnsi="PT Astra Serif"/>
          <w:sz w:val="28"/>
          <w:szCs w:val="28"/>
        </w:rPr>
        <w:t>Утвердить отчет об исполнении бюджета Большекарайского муниципального образования Романовского муниципального района Саратовской области за 1 полугодие 2024 года согласно приложению.</w:t>
      </w:r>
    </w:p>
    <w:p w:rsidR="003B040E" w:rsidRPr="0085219C" w:rsidRDefault="003B040E" w:rsidP="003B040E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219C">
        <w:rPr>
          <w:rFonts w:ascii="PT Astra Serif" w:hAnsi="PT Astra Serif"/>
          <w:sz w:val="28"/>
          <w:szCs w:val="28"/>
        </w:rPr>
        <w:t>Направить отчет об исполнении бюджета Большекарайского муниципального образования Романовского муниципального района Саратовской области за 1 полугодие 2024 года в Совет Большекарайского муниципального образования Романовского муниципального района Саратовской области и Контрольно - счетную комиссию Большекарайского муниципального образования Романовского муниципального района Саратовской области.</w:t>
      </w:r>
    </w:p>
    <w:p w:rsidR="003B040E" w:rsidRPr="0085219C" w:rsidRDefault="003B040E" w:rsidP="003B040E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5219C">
        <w:rPr>
          <w:rFonts w:ascii="PT Astra Serif" w:hAnsi="PT Astra Serif"/>
          <w:sz w:val="28"/>
          <w:szCs w:val="28"/>
        </w:rPr>
        <w:t xml:space="preserve">Настоящее распоряжение подлежит обнародованию в  </w:t>
      </w:r>
      <w:r w:rsidRPr="0085219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"</w:t>
      </w:r>
      <w:r w:rsidRPr="0085219C">
        <w:rPr>
          <w:rFonts w:ascii="PT Astra Serif" w:hAnsi="PT Astra Serif"/>
        </w:rPr>
        <w:t xml:space="preserve"> </w:t>
      </w:r>
      <w:r w:rsidRPr="0085219C">
        <w:rPr>
          <w:rFonts w:ascii="PT Astra Serif" w:eastAsia="Times New Roman" w:hAnsi="PT Astra Serif" w:cs="Times New Roman"/>
          <w:sz w:val="24"/>
          <w:szCs w:val="24"/>
          <w:lang w:eastAsia="ru-RU"/>
        </w:rPr>
        <w:t>Большекарайский вестник</w:t>
      </w:r>
      <w:r w:rsidRPr="0085219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" и размещению на официальном сайте</w:t>
      </w:r>
      <w:r w:rsidRPr="0085219C">
        <w:rPr>
          <w:rFonts w:ascii="PT Astra Serif" w:hAnsi="PT Astra Serif"/>
          <w:sz w:val="28"/>
          <w:szCs w:val="28"/>
        </w:rPr>
        <w:t xml:space="preserve"> Большекарайского муниципального образования.</w:t>
      </w:r>
    </w:p>
    <w:p w:rsidR="003B040E" w:rsidRPr="0085219C" w:rsidRDefault="003B040E" w:rsidP="003B040E">
      <w:pPr>
        <w:pStyle w:val="aa"/>
        <w:keepNext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  <w:r w:rsidRPr="0085219C">
        <w:rPr>
          <w:rFonts w:ascii="PT Astra Serif" w:hAnsi="PT Astra Serif"/>
          <w:sz w:val="28"/>
          <w:szCs w:val="28"/>
        </w:rPr>
        <w:t>Контроль за исполнением настоящего распоряжения оставляю за собой.</w:t>
      </w:r>
    </w:p>
    <w:p w:rsidR="003B040E" w:rsidRPr="0085219C" w:rsidRDefault="003B040E" w:rsidP="003B040E">
      <w:pPr>
        <w:jc w:val="both"/>
        <w:rPr>
          <w:rFonts w:ascii="PT Astra Serif" w:hAnsi="PT Astra Serif"/>
          <w:b/>
        </w:rPr>
      </w:pPr>
    </w:p>
    <w:p w:rsidR="003B040E" w:rsidRPr="0085219C" w:rsidRDefault="003B040E" w:rsidP="003B040E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5219C">
        <w:rPr>
          <w:rFonts w:ascii="PT Astra Serif" w:hAnsi="PT Astra Serif"/>
          <w:b/>
          <w:sz w:val="28"/>
          <w:szCs w:val="28"/>
        </w:rPr>
        <w:t xml:space="preserve">Глава Большекарайского </w:t>
      </w:r>
    </w:p>
    <w:p w:rsidR="003B040E" w:rsidRDefault="003B040E" w:rsidP="003B040E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5219C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</w:t>
      </w:r>
      <w:r w:rsidRPr="0085219C">
        <w:rPr>
          <w:rFonts w:ascii="PT Astra Serif" w:hAnsi="PT Astra Serif"/>
          <w:b/>
          <w:sz w:val="28"/>
          <w:szCs w:val="28"/>
        </w:rPr>
        <w:t>Н.В.Соловьева</w:t>
      </w:r>
    </w:p>
    <w:p w:rsidR="003B040E" w:rsidRDefault="003B040E" w:rsidP="003B040E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C039B" w:rsidRDefault="007C039B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3B040E" w:rsidRDefault="003B040E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3B040E" w:rsidRDefault="003B040E" w:rsidP="001429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  <w:sectPr w:rsidR="003B040E" w:rsidSect="00425886">
          <w:pgSz w:w="11906" w:h="16838"/>
          <w:pgMar w:top="1134" w:right="566" w:bottom="851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5320"/>
        <w:gridCol w:w="140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  <w:gridCol w:w="1443"/>
      </w:tblGrid>
      <w:tr w:rsidR="003B040E" w:rsidRPr="003B040E" w:rsidTr="003B040E">
        <w:trPr>
          <w:trHeight w:val="8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Приложение № 1 к распоряжению администрации  Большекарайского муниципального образования Романовского муниципального района Саратовской области от 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08</w:t>
            </w: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07. 2024 года №17-р</w:t>
            </w: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3B040E" w:rsidRPr="003B040E" w:rsidTr="003B040E">
        <w:trPr>
          <w:trHeight w:val="49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3B040E" w:rsidRPr="003B040E" w:rsidTr="003B040E">
        <w:trPr>
          <w:trHeight w:val="870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>Отчет об исполнении бюджета Большекарайского муниципального образования Романовского муниципального района Саратовской области                                           за I полугодие  2024 года</w:t>
            </w:r>
          </w:p>
        </w:tc>
      </w:tr>
      <w:tr w:rsidR="003B040E" w:rsidRPr="003B040E" w:rsidTr="003B040E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B040E">
              <w:rPr>
                <w:rFonts w:ascii="Calibri" w:eastAsia="Times New Roman" w:hAnsi="Calibri" w:cs="Times New Roman"/>
                <w:b/>
                <w:bCs/>
                <w:lang w:eastAsia="ru-RU"/>
              </w:rPr>
              <w:t>рублей</w:t>
            </w:r>
          </w:p>
        </w:tc>
      </w:tr>
      <w:tr w:rsidR="003B040E" w:rsidRPr="003B040E" w:rsidTr="003B040E">
        <w:trPr>
          <w:trHeight w:val="465"/>
        </w:trPr>
        <w:tc>
          <w:tcPr>
            <w:tcW w:w="1518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3B040E" w:rsidRPr="003B040E" w:rsidTr="003B040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8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40E" w:rsidRPr="003B040E" w:rsidTr="003B040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40E" w:rsidRPr="003B040E" w:rsidTr="003B040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B040E" w:rsidRPr="003B040E" w:rsidTr="003B040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13 026 265,37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6 192 468,66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6 833 796,71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7 933 400,00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4 384 017,98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3 777 089,62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188 500,00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67 441,31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121 058,69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188 500,00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67 441,31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121 058,69</w:t>
            </w:r>
          </w:p>
        </w:tc>
      </w:tr>
      <w:tr w:rsidR="003B040E" w:rsidRPr="003B040E" w:rsidTr="003B040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184 950,00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67 375,76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117 574,24</w:t>
            </w:r>
          </w:p>
        </w:tc>
      </w:tr>
      <w:tr w:rsidR="003B040E" w:rsidRPr="003B040E" w:rsidTr="003B040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184 650,00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67 375,76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117 274,24</w:t>
            </w:r>
          </w:p>
        </w:tc>
      </w:tr>
      <w:tr w:rsidR="003B040E" w:rsidRPr="003B040E" w:rsidTr="003B040E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3B040E" w:rsidRPr="003B040E" w:rsidTr="003B040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3B040E" w:rsidRPr="003B040E" w:rsidTr="003B040E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3B040E" w:rsidRPr="003B040E" w:rsidTr="003B040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65,55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2 984,45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65,55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2 934,45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3 560 000,00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1 712 833,15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1 847 166,85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3 560 000,00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1 712 833,15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1 847 166,85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182 1 03 02230 01 0000 110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1 856 700,00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874 953,81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981 746,19</w:t>
            </w:r>
          </w:p>
        </w:tc>
      </w:tr>
      <w:tr w:rsidR="003B040E" w:rsidRPr="003B040E" w:rsidTr="003B040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1 856 700,00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874 953,81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981 746,19</w:t>
            </w:r>
          </w:p>
        </w:tc>
      </w:tr>
      <w:tr w:rsidR="003B040E" w:rsidRPr="003B040E" w:rsidTr="003B040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182 1 03 02240 01 0000 110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5 063,26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3 736,74</w:t>
            </w:r>
          </w:p>
        </w:tc>
      </w:tr>
      <w:tr w:rsidR="003B040E" w:rsidRPr="003B040E" w:rsidTr="003B040E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5 063,26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3 736,74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182 1 03 02250 01 0000 110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1 925 200,00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946 421,43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978 778,57</w:t>
            </w:r>
          </w:p>
        </w:tc>
      </w:tr>
      <w:tr w:rsidR="003B040E" w:rsidRPr="003B040E" w:rsidTr="003B040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182 1 03 02251 01 0000 110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1 925 200,00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946 421,43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978 778,57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182 1 03 02260 01 0000 110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-230 700,00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-113 605,35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-117 094,65</w:t>
            </w:r>
          </w:p>
        </w:tc>
      </w:tr>
      <w:tr w:rsidR="003B040E" w:rsidRPr="003B040E" w:rsidTr="003B040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-230 700,00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-113 605,35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-117 094,65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2 172 900,00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2 400 607,60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2 172 900,00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2 400 607,60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2 172 900,00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2 400 607,60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2 172 900,00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2 400 607,60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2 012 000,00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203 135,92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1 808 864,08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4 005,49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258 994,51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4 005,49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258 994,51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4 005,49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258 994,51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1 749 000,00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199 130,43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1 549 869,57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177 586,75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252 413,25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177 586,75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252 413,25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177 586,75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252 413,25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1 319 000,00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21 543,68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1 297 456,32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1 319 000,00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21 543,68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1 297 456,32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466 700,00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250 566,93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216 133,07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207 1 08 00000 00 0000 000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207 1 08 04000 01 0000 110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207 1 08 04020 01 0000 110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207 1 08 04020 01 1000 110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207 1 11 00000 00 0000 000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220 366,93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165 333,07</w:t>
            </w:r>
          </w:p>
        </w:tc>
      </w:tr>
      <w:tr w:rsidR="003B040E" w:rsidRPr="003B040E" w:rsidTr="003B040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207 1 11 05000 00 0000 120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220 366,93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165 333,07</w:t>
            </w:r>
          </w:p>
        </w:tc>
      </w:tr>
      <w:tr w:rsidR="003B040E" w:rsidRPr="003B040E" w:rsidTr="003B040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207 1 11 05030 00 0000 120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220 366,93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165 333,07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207 1 11 05035 10 0000 120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220 366,93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165 333,07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207 1 17 00000 00 0000 000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207 1 17 15000 00 0000 150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207 1 17 15030 10 0000 150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Инициативные платежи, зачисляемые в бюджеты сельских поселений (инициативные платежи граждан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207 1 17 15030 10 2097 150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B040E" w:rsidRPr="003B040E" w:rsidTr="003B040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207 1 17 15030 10 3097 150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4 626 165,37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1 557 883,75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3 068 281,62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4 626 165,37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1 557 883,75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3 068 281,62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38 600,00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207 2 02 16001 00 0000 150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38 600,00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207 2 02 16001 10 0000 150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38 600,00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207 2 02 20000 00 0000 150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4 410 365,37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1 468 165,37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2 942 200,00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207 2 02 25299 00 0000 150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207 2 02 25299 10 0000 150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207 2 02 29999 00 0000 150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1 081 800,00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2 942 200,00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207 2 02 29999 10 0000 150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4 024 000,00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1 081 800,00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2 942 200,00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области на реализацию инициативных проектов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207 2 02 29999 10 0073 150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207 2 02 29999 10 0118 150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1 081 800,00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2 524 200,00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51 318,38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87 481,62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51 318,38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87 481,62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51 318,38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87 481,62</w:t>
            </w:r>
          </w:p>
        </w:tc>
      </w:tr>
      <w:tr w:rsidR="003B040E" w:rsidRPr="003B040E" w:rsidTr="003B040E">
        <w:trPr>
          <w:trHeight w:val="615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40E" w:rsidRPr="003B040E" w:rsidTr="003B040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40E" w:rsidRPr="003B040E" w:rsidTr="003B040E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B040E" w:rsidRPr="003B040E" w:rsidTr="003B040E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19 184 519,42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4 554 016,17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14 630 503,25</w:t>
            </w: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207 0102 21 1 00 01100 000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1 078 000,00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485 259,17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592 740,83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207 0102 21 1 00 01100 100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1 078 000,00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485 259,17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592 740,83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207 0102 21 1 00 01100 120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1 078 000,00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485 259,17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592 740,83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207 0102 21 1 00 01100 121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380 125,63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207 0102 21 1 00 01100 129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105 133,54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2 482 600,00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1 321 668,29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1 160 931,71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1 553 500,00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802 469,30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751 030,70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1 553 500,00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802 469,30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751 030,70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627 012,47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175 456,83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921 100,00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518 018,86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403 081,14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921 100,00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518 018,86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403 081,14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252 533,45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265 485,41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1 180,13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6 819,87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1 180,13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6 819,87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207 0104 21 3 00 02200 853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1 180,13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земельного налога органами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207 0104 21 3 00 03101 000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2 478,00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3 522,00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207 0104 21 3 00 03101 800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2 478,00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3 522,00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207 0104 21 3 00 03101 850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2 478,00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3 522,00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207 0104 21 3 00 03101 851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2 478,00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органами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207 0104 21 3 00 03102 000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26 166,00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15 834,00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207 0104 21 3 00 03102 800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26 166,00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15 834,00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207 0104 21 3 00 03102 850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26 166,00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15 834,00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207 0104 21 3 00 03102 851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26 166,00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транспортного налога органами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207 0104 21 3 00 03103 000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3 018,00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4 482,00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207 0104 21 3 00 03103 800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3 018,00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4 482,00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207 0104 21 3 00 03103 850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3 018,00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4 482,00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207 0104 21 3 00 03103 852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3 018,00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77 0 00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72 805,92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84 694,08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77 0 00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72 805,92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84 694,08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77 0 00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72 805,92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84 694,08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77 0 00 П0000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44 986,44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0104 77 0 00 П0000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27 819,48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207 0106 26 1 00 80200 000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106 250,00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106 250,00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207 0106 26 1 00 80200 500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106 250,00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106 250,00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207 0106 26 1 00 80200 540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212 500,00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106 250,00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106 250,00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207 0111 29 4 00 08800 000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207 0111 29 4 00 08800 800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207 0111 29 4 00 08800 870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207 0113 26 1 00 80100 000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137 500,00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207 0113 26 1 00 80100 500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137 500,00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207 0113 26 1 00 80100 540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137 500,00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137 500,00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оплату членских взносов в ассоциацию "СМО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207 0113 28 1 00 80300 000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4 955,80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44,20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207 0113 28 1 00 80300 800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4 955,80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44,20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207 0113 28 1 00 80300 850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4 955,80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44,20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207 0113 28 1 00 80300 853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4 955,80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73 0 00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33 900,00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73 0 00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33 900,00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73 0 00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33 900,00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73 0 00 П0000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76 0 00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76 0 00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76 0 00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0113 76 0 00 П0000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207 0203 22 2 00 51180 000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51 318,38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87 481,62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207 0203 22 2 00 51180 100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137 300,00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51 318,38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85 981,62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207 0203 22 2 00 51180 120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137 300,00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51 318,38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85 981,62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207 0203 22 2 00 51180 121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39 836,74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207 0203 22 2 00 51180 129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11 481,64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207 0203 22 2 00 51180 200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207 0203 22 2 00 51180 240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Капитальный ремонт, ремонт и содержание автомобильных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01 40200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8 492 394,05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259 521,62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8 232 872,43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01 40200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8 492 394,05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259 521,62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8 232 872,43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01 40200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8 492 394,05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259 521,62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8 232 872,43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01 40200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259 521,62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01 7193D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1 081 800,00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2 524 200,00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01 7193D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1 081 800,00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2 524 200,00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01 7193D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3 606 000,00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1 081 800,00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2 524 200,00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01 7193D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1 081 800,00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Капитальный ремонт, ремонт и содержание автомобильных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02 40200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02 40200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02 40200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Капитальный ремонт, ремонт и содержание автомобильных дорог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03 40200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101 962,67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48 037,33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03 40200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101 962,67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48 037,33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03 40200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101 962,67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48 037,33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0409 7Д 0 03 40200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101 962,67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0412 74 0 00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98 600,00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0412 74 0 00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98 600,00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0412 74 0 00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98 600,00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0412 74 0 00 П0000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для предупреждения банкротства и восстановления платежеспособности муниципальных унитарных предприятий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207 0502 53 5 00 34100 000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207 0502 53 5 00 34100 800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207 0502 53 5 00 34100 810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0502 78 0 00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142 020,00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107 980,00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0502 78 0 00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142 020,00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107 980,00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0502 78 0 00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142 020,00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107 980,00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0502 78 0 00 П0000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142 020,00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71 0 01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406 798,43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219 276,95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187 521,48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71 0 01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406 798,43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219 276,95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187 521,48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71 0 01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406 798,43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219 276,95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187 521,48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71 0 01 П0000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219 276,95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71 0 02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71 0 02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71 0 02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73 0 00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73 0 00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73 0 00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B040E" w:rsidRPr="003B040E" w:rsidTr="003B040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субсидий из областного бюджета («Благоустройство территории воинского захоронения в с. Большой Карай»)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72102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72102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72102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418 000,00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бюджета, за исключением инициативных платежей («Благоустройство территории воинского захоронения в с. Большой Карай»)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S2172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83 561,57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S2172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83 561,57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S2172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83 561,57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83 561,57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в части инициативных платежей граждан («Благоустройство территории воинского захоронения в с. Большой Карай»)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S2182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S2182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S2182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3B040E" w:rsidRPr="003B040E" w:rsidTr="003B040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 за счет средств местного бюджета в части инициативных платежей индивидуальных предпринимателей и юридических лиц («Благоустройство территории воинского захоронения в с. Большой Карай»)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S2192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S2192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7Г 0 00 S2192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3B040E" w:rsidRPr="003B040E" w:rsidTr="003B040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федеральной целевой программы «Увековечение памяти погибших при защите Отечества на 2019–2024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7У 0 01 L2990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7У 0 01 L2990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7У 0 01 L2990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0503 7У 0 01 L2990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386 365,37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Реализация мероприятий программы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0705 77 0 00 П0000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0705 77 0 00 П0000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0705 77 0 00 П0000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0705 77 0 00 П0000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Доплата к пенсиям муниципальных служащих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207 1001 27 1 00 21100 000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207 1001 27 1 00 21100 300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207 1001 27 1 00 21100 310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4 950,00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207 1001 27 1 00 21100 312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4 950,00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-6 158 254,05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1 638 452,49</w:t>
            </w:r>
          </w:p>
        </w:tc>
        <w:tc>
          <w:tcPr>
            <w:tcW w:w="14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282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40E" w:rsidRPr="003B040E" w:rsidTr="003B040E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40E" w:rsidRPr="003B040E" w:rsidTr="003B040E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40E" w:rsidRPr="003B040E" w:rsidTr="003B040E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B040E" w:rsidRPr="003B040E" w:rsidTr="003B040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6 158 254,05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-1 638 452,49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7 796 706,54</w:t>
            </w: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40E" w:rsidRPr="003B040E" w:rsidTr="003B040E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40E" w:rsidRPr="003B040E" w:rsidTr="003B040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B040E" w:rsidRPr="003B040E" w:rsidTr="003B040E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040E" w:rsidRPr="003B040E" w:rsidTr="003B040E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6 158 254,05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-1 638 452,49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7 796 706,54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6 158 254,05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-1 638 452,49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7 796 706,54</w:t>
            </w:r>
          </w:p>
        </w:tc>
      </w:tr>
      <w:tr w:rsidR="003B040E" w:rsidRPr="003B040E" w:rsidTr="003B040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-13 026 265,37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-6 470 959,92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-13 026 265,37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-6 470 959,92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-13 026 265,37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-6 470 959,92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-13 026 265,37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-6 470 959,92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-13 026 265,37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-6 470 959,92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19 184 519,42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4 832 507,43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19 184 519,42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4 832 507,43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19 184 519,42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4 832 507,43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19 184 519,42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4 832 507,43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B040E" w:rsidRPr="003B040E" w:rsidTr="003B040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19 184 519,42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4 832 507,43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040E" w:rsidRPr="003B040E" w:rsidRDefault="003B040E" w:rsidP="003B040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3B040E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B040E" w:rsidRPr="003B040E" w:rsidRDefault="003B040E" w:rsidP="003B040E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sectPr w:rsidR="003B040E" w:rsidRPr="003B040E" w:rsidSect="003B040E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81" w:rsidRDefault="00550C81" w:rsidP="00060B30">
      <w:pPr>
        <w:spacing w:after="0" w:line="240" w:lineRule="auto"/>
      </w:pPr>
      <w:r>
        <w:separator/>
      </w:r>
    </w:p>
  </w:endnote>
  <w:endnote w:type="continuationSeparator" w:id="1">
    <w:p w:rsidR="00550C81" w:rsidRDefault="00550C81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81" w:rsidRDefault="00550C81" w:rsidP="00060B30">
      <w:pPr>
        <w:spacing w:after="0" w:line="240" w:lineRule="auto"/>
      </w:pPr>
      <w:r>
        <w:separator/>
      </w:r>
    </w:p>
  </w:footnote>
  <w:footnote w:type="continuationSeparator" w:id="1">
    <w:p w:rsidR="00550C81" w:rsidRDefault="00550C81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49F"/>
    <w:multiLevelType w:val="hybridMultilevel"/>
    <w:tmpl w:val="13DA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2417"/>
    <w:multiLevelType w:val="multilevel"/>
    <w:tmpl w:val="84424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301BB"/>
    <w:multiLevelType w:val="multilevel"/>
    <w:tmpl w:val="2D5A2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630BC"/>
    <w:multiLevelType w:val="multilevel"/>
    <w:tmpl w:val="8D36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6596250"/>
    <w:multiLevelType w:val="multilevel"/>
    <w:tmpl w:val="E12C0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76554"/>
    <w:multiLevelType w:val="multilevel"/>
    <w:tmpl w:val="1B004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0A73A6"/>
    <w:multiLevelType w:val="hybridMultilevel"/>
    <w:tmpl w:val="EF20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03725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290E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4568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1BD1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B040E"/>
    <w:rsid w:val="003C11CA"/>
    <w:rsid w:val="003D2010"/>
    <w:rsid w:val="003D6F6E"/>
    <w:rsid w:val="003E49E3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B09FD"/>
    <w:rsid w:val="004B17B4"/>
    <w:rsid w:val="004C50EB"/>
    <w:rsid w:val="004D1DFD"/>
    <w:rsid w:val="004D6E52"/>
    <w:rsid w:val="004E4B6D"/>
    <w:rsid w:val="004E4D2E"/>
    <w:rsid w:val="004E5A15"/>
    <w:rsid w:val="004F05AE"/>
    <w:rsid w:val="004F1C01"/>
    <w:rsid w:val="004F3E90"/>
    <w:rsid w:val="0050231D"/>
    <w:rsid w:val="00517757"/>
    <w:rsid w:val="005179F4"/>
    <w:rsid w:val="0052020E"/>
    <w:rsid w:val="00526317"/>
    <w:rsid w:val="00527634"/>
    <w:rsid w:val="00531E66"/>
    <w:rsid w:val="00536088"/>
    <w:rsid w:val="00550C81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2EF2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274C6"/>
    <w:rsid w:val="00942A0F"/>
    <w:rsid w:val="00943753"/>
    <w:rsid w:val="00944E37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6E80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02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62E7C"/>
    <w:rsid w:val="00B70792"/>
    <w:rsid w:val="00B76808"/>
    <w:rsid w:val="00B808E8"/>
    <w:rsid w:val="00B8136A"/>
    <w:rsid w:val="00B91840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F4DE2"/>
    <w:rsid w:val="00BF6CFE"/>
    <w:rsid w:val="00BF6E4A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751E"/>
    <w:rsid w:val="00C705F9"/>
    <w:rsid w:val="00C77B37"/>
    <w:rsid w:val="00C86D83"/>
    <w:rsid w:val="00C92FC9"/>
    <w:rsid w:val="00CB44C1"/>
    <w:rsid w:val="00CD1CB3"/>
    <w:rsid w:val="00CD5C1E"/>
    <w:rsid w:val="00CE237A"/>
    <w:rsid w:val="00CE67C5"/>
    <w:rsid w:val="00CF28D0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45F34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A4D03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01C2E"/>
    <w:rsid w:val="00E157C0"/>
    <w:rsid w:val="00E15E09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77586"/>
    <w:rsid w:val="00E84D98"/>
    <w:rsid w:val="00E97B23"/>
    <w:rsid w:val="00EA1B1E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uiPriority w:val="22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  <w:style w:type="character" w:styleId="af4">
    <w:name w:val="Hyperlink"/>
    <w:basedOn w:val="a0"/>
    <w:uiPriority w:val="99"/>
    <w:unhideWhenUsed/>
    <w:rsid w:val="003E49E3"/>
    <w:rPr>
      <w:color w:val="0000FF"/>
      <w:u w:val="single"/>
    </w:rPr>
  </w:style>
  <w:style w:type="paragraph" w:customStyle="1" w:styleId="af5">
    <w:name w:val="Абзац"/>
    <w:rsid w:val="003E49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E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4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E4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4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1">
    <w:name w:val="pboth1"/>
    <w:basedOn w:val="a"/>
    <w:rsid w:val="003E49E3"/>
    <w:pPr>
      <w:spacing w:before="100" w:beforeAutospacing="1" w:after="163" w:line="299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3E49E3"/>
    <w:rPr>
      <w:rFonts w:cs="Times New Roman"/>
      <w:color w:val="106BBE"/>
    </w:rPr>
  </w:style>
  <w:style w:type="character" w:styleId="af7">
    <w:name w:val="FollowedHyperlink"/>
    <w:basedOn w:val="a0"/>
    <w:uiPriority w:val="99"/>
    <w:semiHidden/>
    <w:unhideWhenUsed/>
    <w:rsid w:val="003B040E"/>
    <w:rPr>
      <w:color w:val="800080"/>
      <w:u w:val="single"/>
    </w:rPr>
  </w:style>
  <w:style w:type="paragraph" w:customStyle="1" w:styleId="xl195">
    <w:name w:val="xl195"/>
    <w:basedOn w:val="a"/>
    <w:rsid w:val="003B040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3B04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3B04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3B04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3B040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3B04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3B040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3B04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3B04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3B04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3B04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3B04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3B04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3B040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3B040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3B040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3B04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3B04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3B040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3B04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3B04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3B04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3B04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3B04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B040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4EA8-8E0D-46AF-8FC3-B74DBF6D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14</Pages>
  <Words>5297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206</cp:revision>
  <cp:lastPrinted>2024-07-08T08:46:00Z</cp:lastPrinted>
  <dcterms:created xsi:type="dcterms:W3CDTF">2014-02-06T09:06:00Z</dcterms:created>
  <dcterms:modified xsi:type="dcterms:W3CDTF">2024-07-08T08:47:00Z</dcterms:modified>
</cp:coreProperties>
</file>