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AE" w:rsidRDefault="00D07B53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7AE" w:rsidRDefault="001D77AE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1D77AE" w:rsidRDefault="001D77AE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1D77AE" w:rsidRDefault="001D77AE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D77AE" w:rsidRDefault="001D77AE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3B0E28" w:rsidRDefault="003B0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77AE" w:rsidRDefault="00D0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  <w:r w:rsidR="003B0E28">
        <w:rPr>
          <w:b/>
          <w:sz w:val="28"/>
          <w:szCs w:val="28"/>
        </w:rPr>
        <w:t>0</w:t>
      </w:r>
    </w:p>
    <w:p w:rsidR="003B0E28" w:rsidRDefault="00D07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05755">
        <w:rPr>
          <w:b/>
          <w:sz w:val="28"/>
          <w:szCs w:val="28"/>
        </w:rPr>
        <w:t>2</w:t>
      </w:r>
      <w:r w:rsidR="003F20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.11.2023г </w:t>
      </w:r>
    </w:p>
    <w:p w:rsidR="001D77AE" w:rsidRDefault="00D07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ольшой Карай</w:t>
      </w:r>
    </w:p>
    <w:p w:rsidR="001D77AE" w:rsidRDefault="001D77AE">
      <w:pPr>
        <w:jc w:val="right"/>
        <w:rPr>
          <w:b/>
          <w:sz w:val="28"/>
          <w:szCs w:val="28"/>
        </w:rPr>
      </w:pPr>
    </w:p>
    <w:p w:rsidR="001D77AE" w:rsidRDefault="00D07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проекте   бюджета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1D77AE" w:rsidRDefault="00D07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2024 год и </w:t>
      </w:r>
    </w:p>
    <w:p w:rsidR="001D77AE" w:rsidRDefault="00D07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2025 и 2026 годов»</w:t>
      </w:r>
    </w:p>
    <w:p w:rsidR="001D77AE" w:rsidRDefault="001D77AE">
      <w:pPr>
        <w:jc w:val="right"/>
        <w:rPr>
          <w:sz w:val="28"/>
          <w:szCs w:val="28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Устава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 Совет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образования: </w:t>
      </w:r>
    </w:p>
    <w:p w:rsidR="001D77AE" w:rsidRDefault="001D77AE">
      <w:pPr>
        <w:jc w:val="center"/>
        <w:rPr>
          <w:b/>
          <w:sz w:val="28"/>
          <w:szCs w:val="28"/>
        </w:rPr>
      </w:pPr>
    </w:p>
    <w:p w:rsidR="001D77AE" w:rsidRDefault="00D0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D77AE" w:rsidRDefault="001D77AE">
      <w:pPr>
        <w:tabs>
          <w:tab w:val="left" w:pos="4020"/>
        </w:tabs>
        <w:rPr>
          <w:b/>
          <w:sz w:val="18"/>
          <w:szCs w:val="18"/>
        </w:rPr>
      </w:pPr>
    </w:p>
    <w:p w:rsidR="001D77AE" w:rsidRDefault="00D07B53">
      <w:pPr>
        <w:pStyle w:val="ab"/>
        <w:rPr>
          <w:szCs w:val="28"/>
        </w:rPr>
      </w:pPr>
      <w:r>
        <w:rPr>
          <w:szCs w:val="28"/>
        </w:rPr>
        <w:t xml:space="preserve">1.Принять к рассмотрению решение «О проекте бюджета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на  2024 год и плановый период 2025 и 2026 годов (Приложения № 1-7).</w:t>
      </w:r>
    </w:p>
    <w:p w:rsidR="00444068" w:rsidRPr="00444068" w:rsidRDefault="00D07B53" w:rsidP="004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2.Провести публичные слушания по настоящему решению Совета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«О проекте бюджета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на 202</w:t>
      </w:r>
      <w:r w:rsidR="003C22D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3C22D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C22D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="00D05755">
        <w:rPr>
          <w:sz w:val="28"/>
          <w:szCs w:val="28"/>
        </w:rPr>
        <w:t>0</w:t>
      </w:r>
      <w:r w:rsidR="003F2003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254AD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C22D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444068">
        <w:rPr>
          <w:sz w:val="28"/>
          <w:szCs w:val="28"/>
        </w:rPr>
        <w:t>в</w:t>
      </w:r>
      <w:r w:rsidR="00597D85">
        <w:rPr>
          <w:sz w:val="28"/>
          <w:szCs w:val="28"/>
        </w:rPr>
        <w:t xml:space="preserve"> </w:t>
      </w:r>
      <w:r w:rsidR="00444068" w:rsidRPr="00444068">
        <w:rPr>
          <w:sz w:val="28"/>
          <w:szCs w:val="28"/>
        </w:rPr>
        <w:t>10.00 часов в здании</w:t>
      </w:r>
      <w:r w:rsidR="00B948EF">
        <w:rPr>
          <w:sz w:val="28"/>
          <w:szCs w:val="28"/>
        </w:rPr>
        <w:t xml:space="preserve"> администрации </w:t>
      </w:r>
      <w:r w:rsidR="00444068" w:rsidRPr="00444068">
        <w:rPr>
          <w:sz w:val="28"/>
          <w:szCs w:val="28"/>
        </w:rPr>
        <w:t xml:space="preserve"> </w:t>
      </w:r>
      <w:proofErr w:type="spellStart"/>
      <w:r w:rsidR="00444068" w:rsidRPr="00444068">
        <w:rPr>
          <w:sz w:val="28"/>
          <w:szCs w:val="28"/>
        </w:rPr>
        <w:t>Большекарайского</w:t>
      </w:r>
      <w:proofErr w:type="spellEnd"/>
      <w:r w:rsidR="00444068" w:rsidRPr="00444068">
        <w:rPr>
          <w:sz w:val="28"/>
          <w:szCs w:val="28"/>
        </w:rPr>
        <w:t xml:space="preserve"> </w:t>
      </w:r>
      <w:r w:rsidR="00B948EF">
        <w:rPr>
          <w:sz w:val="28"/>
          <w:szCs w:val="28"/>
        </w:rPr>
        <w:t>муниципального образования</w:t>
      </w:r>
      <w:r w:rsidR="00444068" w:rsidRPr="00444068">
        <w:rPr>
          <w:sz w:val="28"/>
          <w:szCs w:val="28"/>
        </w:rPr>
        <w:t xml:space="preserve"> по адресу: с</w:t>
      </w:r>
      <w:proofErr w:type="gramStart"/>
      <w:r w:rsidR="00444068" w:rsidRPr="00444068">
        <w:rPr>
          <w:sz w:val="28"/>
          <w:szCs w:val="28"/>
        </w:rPr>
        <w:t>.Б</w:t>
      </w:r>
      <w:proofErr w:type="gramEnd"/>
      <w:r w:rsidR="00444068" w:rsidRPr="00444068">
        <w:rPr>
          <w:sz w:val="28"/>
          <w:szCs w:val="28"/>
        </w:rPr>
        <w:t xml:space="preserve">ольшой Карай </w:t>
      </w:r>
      <w:r w:rsidR="00B948EF">
        <w:rPr>
          <w:sz w:val="28"/>
          <w:szCs w:val="28"/>
        </w:rPr>
        <w:t>,у</w:t>
      </w:r>
      <w:r w:rsidR="00444068" w:rsidRPr="00444068">
        <w:rPr>
          <w:sz w:val="28"/>
          <w:szCs w:val="28"/>
        </w:rPr>
        <w:t>л.</w:t>
      </w:r>
      <w:r w:rsidR="00444068">
        <w:rPr>
          <w:sz w:val="28"/>
          <w:szCs w:val="28"/>
        </w:rPr>
        <w:t xml:space="preserve"> </w:t>
      </w:r>
      <w:r w:rsidR="00B948EF">
        <w:rPr>
          <w:sz w:val="28"/>
          <w:szCs w:val="28"/>
        </w:rPr>
        <w:t>Ленина,</w:t>
      </w:r>
      <w:r w:rsidR="00444068" w:rsidRPr="00444068">
        <w:rPr>
          <w:sz w:val="28"/>
          <w:szCs w:val="28"/>
        </w:rPr>
        <w:t xml:space="preserve"> д.1А.</w:t>
      </w:r>
    </w:p>
    <w:p w:rsidR="001D77AE" w:rsidRPr="00FE02D3" w:rsidRDefault="00D07B53">
      <w:pPr>
        <w:jc w:val="both"/>
        <w:rPr>
          <w:sz w:val="28"/>
          <w:szCs w:val="28"/>
        </w:rPr>
      </w:pPr>
      <w:r w:rsidRPr="00FE02D3">
        <w:rPr>
          <w:sz w:val="28"/>
          <w:szCs w:val="28"/>
        </w:rPr>
        <w:t xml:space="preserve">          3. Образовать рабочую группу в следующем составе:</w:t>
      </w:r>
    </w:p>
    <w:p w:rsidR="00254AD9" w:rsidRPr="00FE02D3" w:rsidRDefault="00254AD9" w:rsidP="00254AD9">
      <w:pPr>
        <w:jc w:val="both"/>
        <w:rPr>
          <w:sz w:val="28"/>
          <w:szCs w:val="28"/>
        </w:rPr>
      </w:pPr>
      <w:r w:rsidRPr="00FE02D3">
        <w:rPr>
          <w:rFonts w:ascii="Calibri" w:hAnsi="Calibri"/>
          <w:sz w:val="28"/>
          <w:szCs w:val="28"/>
        </w:rPr>
        <w:t xml:space="preserve">           </w:t>
      </w:r>
      <w:r w:rsidRPr="00FE02D3">
        <w:rPr>
          <w:sz w:val="28"/>
          <w:szCs w:val="28"/>
        </w:rPr>
        <w:t xml:space="preserve">- Соловьева Н.В.  – глава  </w:t>
      </w:r>
      <w:proofErr w:type="spellStart"/>
      <w:r w:rsidRPr="00FE02D3">
        <w:rPr>
          <w:sz w:val="28"/>
          <w:szCs w:val="28"/>
        </w:rPr>
        <w:t>Большекарайского</w:t>
      </w:r>
      <w:proofErr w:type="spellEnd"/>
      <w:r w:rsidRPr="00FE02D3">
        <w:rPr>
          <w:sz w:val="28"/>
          <w:szCs w:val="28"/>
        </w:rPr>
        <w:t xml:space="preserve"> муниципального образования,</w:t>
      </w:r>
    </w:p>
    <w:p w:rsidR="00254AD9" w:rsidRPr="00FE02D3" w:rsidRDefault="00254AD9" w:rsidP="00254AD9">
      <w:pPr>
        <w:rPr>
          <w:sz w:val="28"/>
          <w:szCs w:val="28"/>
        </w:rPr>
      </w:pPr>
      <w:r w:rsidRPr="00FE02D3">
        <w:rPr>
          <w:sz w:val="28"/>
          <w:szCs w:val="28"/>
        </w:rPr>
        <w:t xml:space="preserve">           - </w:t>
      </w:r>
      <w:proofErr w:type="spellStart"/>
      <w:r w:rsidR="00FE02D3" w:rsidRPr="00FE02D3">
        <w:rPr>
          <w:sz w:val="28"/>
          <w:szCs w:val="28"/>
        </w:rPr>
        <w:t>Глухова</w:t>
      </w:r>
      <w:proofErr w:type="spellEnd"/>
      <w:r w:rsidR="00FE02D3" w:rsidRPr="00FE02D3">
        <w:rPr>
          <w:sz w:val="28"/>
          <w:szCs w:val="28"/>
        </w:rPr>
        <w:t xml:space="preserve"> Т</w:t>
      </w:r>
      <w:r w:rsidRPr="00FE02D3">
        <w:rPr>
          <w:sz w:val="28"/>
          <w:szCs w:val="28"/>
        </w:rPr>
        <w:t xml:space="preserve">.А. –  </w:t>
      </w:r>
      <w:r w:rsidR="00FE02D3" w:rsidRPr="00FE02D3">
        <w:rPr>
          <w:sz w:val="28"/>
          <w:szCs w:val="28"/>
        </w:rPr>
        <w:t>заместитель главы</w:t>
      </w:r>
      <w:r w:rsidRPr="00FE02D3">
        <w:rPr>
          <w:sz w:val="28"/>
          <w:szCs w:val="28"/>
        </w:rPr>
        <w:t xml:space="preserve">  администрации </w:t>
      </w:r>
      <w:r w:rsidR="00FE02D3">
        <w:rPr>
          <w:sz w:val="28"/>
          <w:szCs w:val="28"/>
        </w:rPr>
        <w:t xml:space="preserve"> </w:t>
      </w:r>
      <w:proofErr w:type="spellStart"/>
      <w:r w:rsidR="00FE02D3">
        <w:rPr>
          <w:sz w:val="28"/>
          <w:szCs w:val="28"/>
        </w:rPr>
        <w:t>Б</w:t>
      </w:r>
      <w:r w:rsidRPr="00FE02D3">
        <w:rPr>
          <w:sz w:val="28"/>
          <w:szCs w:val="28"/>
        </w:rPr>
        <w:t>ольшекарайского</w:t>
      </w:r>
      <w:proofErr w:type="spellEnd"/>
      <w:r w:rsidRPr="00FE02D3">
        <w:rPr>
          <w:sz w:val="28"/>
          <w:szCs w:val="28"/>
        </w:rPr>
        <w:t xml:space="preserve"> муниципального образования,</w:t>
      </w:r>
    </w:p>
    <w:p w:rsidR="00254AD9" w:rsidRPr="00FE02D3" w:rsidRDefault="00254AD9" w:rsidP="00254AD9">
      <w:pPr>
        <w:jc w:val="both"/>
        <w:rPr>
          <w:sz w:val="28"/>
          <w:szCs w:val="28"/>
        </w:rPr>
      </w:pPr>
      <w:r w:rsidRPr="00FE02D3">
        <w:rPr>
          <w:sz w:val="28"/>
          <w:szCs w:val="28"/>
        </w:rPr>
        <w:t xml:space="preserve">           - </w:t>
      </w:r>
      <w:proofErr w:type="spellStart"/>
      <w:r w:rsidR="00FE02D3" w:rsidRPr="00FE02D3">
        <w:rPr>
          <w:sz w:val="28"/>
          <w:szCs w:val="28"/>
        </w:rPr>
        <w:t>Салыкина</w:t>
      </w:r>
      <w:proofErr w:type="spellEnd"/>
      <w:r w:rsidR="00FE02D3" w:rsidRPr="00FE02D3">
        <w:rPr>
          <w:sz w:val="28"/>
          <w:szCs w:val="28"/>
        </w:rPr>
        <w:t xml:space="preserve"> Л</w:t>
      </w:r>
      <w:r w:rsidRPr="00FE02D3">
        <w:rPr>
          <w:sz w:val="28"/>
          <w:szCs w:val="28"/>
        </w:rPr>
        <w:t>.</w:t>
      </w:r>
      <w:r w:rsidR="00FE02D3" w:rsidRPr="00FE02D3">
        <w:rPr>
          <w:sz w:val="28"/>
          <w:szCs w:val="28"/>
        </w:rPr>
        <w:t>А</w:t>
      </w:r>
      <w:r w:rsidRPr="00FE02D3">
        <w:rPr>
          <w:sz w:val="28"/>
          <w:szCs w:val="28"/>
        </w:rPr>
        <w:t xml:space="preserve">. – депутат Совета </w:t>
      </w:r>
      <w:proofErr w:type="spellStart"/>
      <w:r w:rsidRPr="00FE02D3">
        <w:rPr>
          <w:sz w:val="28"/>
          <w:szCs w:val="28"/>
        </w:rPr>
        <w:t>Большекарайск</w:t>
      </w:r>
      <w:r w:rsidR="00FE02D3" w:rsidRPr="00FE02D3">
        <w:rPr>
          <w:sz w:val="28"/>
          <w:szCs w:val="28"/>
        </w:rPr>
        <w:t>ого</w:t>
      </w:r>
      <w:proofErr w:type="spellEnd"/>
      <w:r w:rsidR="00FE02D3" w:rsidRPr="00FE02D3">
        <w:rPr>
          <w:sz w:val="28"/>
          <w:szCs w:val="28"/>
        </w:rPr>
        <w:t xml:space="preserve"> муниципального образования</w:t>
      </w:r>
      <w:r w:rsidRPr="00FE02D3">
        <w:rPr>
          <w:sz w:val="28"/>
          <w:szCs w:val="28"/>
        </w:rPr>
        <w:t>.</w:t>
      </w: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4.Данное решение обнародовать в установленном порядке.</w:t>
      </w: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 Соловьеву Н.В.</w:t>
      </w:r>
    </w:p>
    <w:p w:rsidR="001D77AE" w:rsidRDefault="001D77AE">
      <w:pPr>
        <w:jc w:val="both"/>
        <w:rPr>
          <w:b/>
          <w:sz w:val="28"/>
          <w:szCs w:val="28"/>
        </w:rPr>
      </w:pPr>
    </w:p>
    <w:p w:rsidR="001D77AE" w:rsidRDefault="00D07B5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Большекарайского</w:t>
      </w:r>
      <w:proofErr w:type="spellEnd"/>
    </w:p>
    <w:p w:rsidR="001D77AE" w:rsidRDefault="00D07B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Н.В. Соловьева</w:t>
      </w:r>
    </w:p>
    <w:p w:rsidR="001D77AE" w:rsidRDefault="001D77AE">
      <w:pPr>
        <w:pStyle w:val="ab"/>
        <w:rPr>
          <w:szCs w:val="28"/>
        </w:rPr>
      </w:pPr>
    </w:p>
    <w:p w:rsidR="00C67A2D" w:rsidRDefault="00C67A2D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67A2D" w:rsidRDefault="00C67A2D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3B0E2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7A50BF">
        <w:rPr>
          <w:color w:val="000000"/>
          <w:spacing w:val="-1"/>
        </w:rPr>
        <w:t>2</w:t>
      </w:r>
      <w:r w:rsidR="003F2003">
        <w:rPr>
          <w:color w:val="000000"/>
          <w:spacing w:val="-1"/>
        </w:rPr>
        <w:t>3</w:t>
      </w:r>
      <w:r w:rsidR="00D07B53">
        <w:rPr>
          <w:color w:val="000000"/>
          <w:spacing w:val="-1"/>
        </w:rPr>
        <w:t>.11.202</w:t>
      </w:r>
      <w:r w:rsidR="003C22D5">
        <w:rPr>
          <w:color w:val="000000"/>
          <w:spacing w:val="-1"/>
        </w:rPr>
        <w:t>3</w:t>
      </w:r>
      <w:r w:rsidR="00D07B53">
        <w:rPr>
          <w:color w:val="000000"/>
          <w:spacing w:val="-1"/>
        </w:rPr>
        <w:t xml:space="preserve">г.  № </w:t>
      </w:r>
      <w:r>
        <w:rPr>
          <w:color w:val="000000"/>
          <w:spacing w:val="-1"/>
        </w:rPr>
        <w:t>10</w:t>
      </w:r>
      <w:r w:rsidR="00D07B53">
        <w:rPr>
          <w:color w:val="000000"/>
          <w:spacing w:val="-1"/>
        </w:rPr>
        <w:t xml:space="preserve">                          </w:t>
      </w:r>
    </w:p>
    <w:p w:rsidR="001D77AE" w:rsidRDefault="001D77AE">
      <w:pPr>
        <w:ind w:firstLine="720"/>
        <w:jc w:val="both"/>
        <w:rPr>
          <w:sz w:val="24"/>
          <w:szCs w:val="24"/>
        </w:rPr>
      </w:pPr>
    </w:p>
    <w:p w:rsidR="001D77AE" w:rsidRDefault="001D77AE">
      <w:pPr>
        <w:ind w:firstLine="720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1. Основные характеристики бюджета муниципального образования  на 202</w:t>
      </w:r>
      <w:r w:rsidR="003C22D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 и плановый период 202</w:t>
      </w:r>
      <w:r w:rsidR="003C22D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и 202</w:t>
      </w:r>
      <w:r w:rsidR="003C22D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годов</w:t>
      </w:r>
    </w:p>
    <w:p w:rsidR="001D77AE" w:rsidRDefault="001D77AE">
      <w:pPr>
        <w:pStyle w:val="ab"/>
        <w:spacing w:line="235" w:lineRule="auto"/>
        <w:rPr>
          <w:szCs w:val="28"/>
        </w:rPr>
      </w:pPr>
    </w:p>
    <w:p w:rsidR="001D77AE" w:rsidRDefault="00D07B53">
      <w:pPr>
        <w:pStyle w:val="ab"/>
        <w:spacing w:line="235" w:lineRule="auto"/>
        <w:rPr>
          <w:szCs w:val="28"/>
        </w:rPr>
      </w:pPr>
      <w:r>
        <w:rPr>
          <w:szCs w:val="28"/>
        </w:rPr>
        <w:t>1.Утвердить основные характеристики бюджета муниципального образования на 202</w:t>
      </w:r>
      <w:r w:rsidR="003C22D5">
        <w:rPr>
          <w:szCs w:val="28"/>
        </w:rPr>
        <w:t>4</w:t>
      </w:r>
      <w:r>
        <w:rPr>
          <w:szCs w:val="28"/>
        </w:rPr>
        <w:t xml:space="preserve"> год: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 сумме </w:t>
      </w:r>
      <w:r w:rsidR="00BA4A47">
        <w:rPr>
          <w:sz w:val="28"/>
          <w:szCs w:val="28"/>
        </w:rPr>
        <w:t xml:space="preserve"> </w:t>
      </w:r>
      <w:r w:rsidR="004859B9">
        <w:rPr>
          <w:sz w:val="28"/>
          <w:szCs w:val="28"/>
        </w:rPr>
        <w:t>11717,1</w:t>
      </w:r>
      <w:r>
        <w:rPr>
          <w:sz w:val="28"/>
          <w:szCs w:val="28"/>
        </w:rPr>
        <w:t xml:space="preserve"> тыс. рублей;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</w:t>
      </w:r>
      <w:r w:rsidR="00E632E8">
        <w:rPr>
          <w:sz w:val="28"/>
          <w:szCs w:val="28"/>
        </w:rPr>
        <w:t>объем расходов в сумме 11717,1</w:t>
      </w:r>
      <w:r>
        <w:rPr>
          <w:sz w:val="28"/>
          <w:szCs w:val="28"/>
        </w:rPr>
        <w:t>тыс. рублей.</w:t>
      </w:r>
    </w:p>
    <w:p w:rsidR="001D77AE" w:rsidRDefault="00D07B53">
      <w:pPr>
        <w:pStyle w:val="ab"/>
        <w:spacing w:line="235" w:lineRule="auto"/>
        <w:ind w:firstLine="0"/>
        <w:rPr>
          <w:szCs w:val="28"/>
        </w:rPr>
      </w:pPr>
      <w:r>
        <w:rPr>
          <w:szCs w:val="28"/>
        </w:rPr>
        <w:t>2.Утвердить основные характеристики бюджета муниципального образования на 202</w:t>
      </w:r>
      <w:r w:rsidR="003C22D5">
        <w:rPr>
          <w:szCs w:val="28"/>
        </w:rPr>
        <w:t>5</w:t>
      </w:r>
      <w:r>
        <w:rPr>
          <w:szCs w:val="28"/>
        </w:rPr>
        <w:t xml:space="preserve"> год и на 202</w:t>
      </w:r>
      <w:r w:rsidR="003C22D5">
        <w:rPr>
          <w:szCs w:val="28"/>
        </w:rPr>
        <w:t>6</w:t>
      </w:r>
      <w:r>
        <w:rPr>
          <w:szCs w:val="28"/>
        </w:rPr>
        <w:t xml:space="preserve"> год: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общий объем доходов на 202</w:t>
      </w:r>
      <w:r w:rsidR="00AD602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3C1656">
        <w:rPr>
          <w:sz w:val="28"/>
          <w:szCs w:val="28"/>
        </w:rPr>
        <w:t>8308,1</w:t>
      </w:r>
      <w:r>
        <w:rPr>
          <w:sz w:val="28"/>
          <w:szCs w:val="28"/>
        </w:rPr>
        <w:t xml:space="preserve"> тыс. рублей и на 202</w:t>
      </w:r>
      <w:r w:rsidR="00AD602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3C1656">
        <w:rPr>
          <w:sz w:val="28"/>
          <w:szCs w:val="28"/>
        </w:rPr>
        <w:t>9604,6</w:t>
      </w:r>
      <w:r>
        <w:rPr>
          <w:sz w:val="28"/>
          <w:szCs w:val="28"/>
        </w:rPr>
        <w:t xml:space="preserve"> тыс. рублей;</w:t>
      </w:r>
    </w:p>
    <w:p w:rsidR="001D77AE" w:rsidRDefault="00D07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AD602D">
        <w:rPr>
          <w:sz w:val="28"/>
          <w:szCs w:val="28"/>
        </w:rPr>
        <w:t>5</w:t>
      </w:r>
      <w:r w:rsidR="00E632E8">
        <w:rPr>
          <w:sz w:val="28"/>
          <w:szCs w:val="28"/>
        </w:rPr>
        <w:t xml:space="preserve"> год в сумме 8308,1</w:t>
      </w:r>
      <w:r>
        <w:rPr>
          <w:sz w:val="28"/>
          <w:szCs w:val="28"/>
        </w:rPr>
        <w:t xml:space="preserve"> тыс. рублей, в том числе условно </w:t>
      </w:r>
      <w:r w:rsidR="00E632E8">
        <w:rPr>
          <w:sz w:val="28"/>
          <w:szCs w:val="28"/>
        </w:rPr>
        <w:t>утвержденные расходы  в сумме 25</w:t>
      </w:r>
      <w:r>
        <w:rPr>
          <w:sz w:val="28"/>
          <w:szCs w:val="28"/>
        </w:rPr>
        <w:t>0,0 тыс. рублей, и на 202</w:t>
      </w:r>
      <w:r w:rsidR="00AD602D">
        <w:rPr>
          <w:sz w:val="28"/>
          <w:szCs w:val="28"/>
        </w:rPr>
        <w:t>6</w:t>
      </w:r>
      <w:r w:rsidR="00E632E8">
        <w:rPr>
          <w:sz w:val="28"/>
          <w:szCs w:val="28"/>
        </w:rPr>
        <w:t xml:space="preserve"> год в сумме 9604,6</w:t>
      </w:r>
      <w:r>
        <w:rPr>
          <w:sz w:val="28"/>
          <w:szCs w:val="28"/>
        </w:rPr>
        <w:t xml:space="preserve"> тыс. рублей, в том числе условно</w:t>
      </w:r>
      <w:r w:rsidR="00E632E8">
        <w:rPr>
          <w:sz w:val="28"/>
          <w:szCs w:val="28"/>
        </w:rPr>
        <w:t xml:space="preserve"> утвержденные расходы  в сумме 5</w:t>
      </w:r>
      <w:r>
        <w:rPr>
          <w:sz w:val="28"/>
          <w:szCs w:val="28"/>
        </w:rPr>
        <w:t>00,0 тыс. рублей.</w:t>
      </w:r>
    </w:p>
    <w:p w:rsidR="001D77AE" w:rsidRDefault="001D77AE">
      <w:pPr>
        <w:pStyle w:val="ab"/>
        <w:spacing w:line="235" w:lineRule="auto"/>
        <w:rPr>
          <w:b/>
          <w:szCs w:val="28"/>
        </w:rPr>
      </w:pPr>
    </w:p>
    <w:p w:rsidR="001D77AE" w:rsidRDefault="001D77AE">
      <w:pPr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Поступление доходов в бюджет муниципального образования</w:t>
      </w:r>
    </w:p>
    <w:p w:rsidR="001D77AE" w:rsidRDefault="001D77AE">
      <w:pPr>
        <w:spacing w:line="235" w:lineRule="auto"/>
        <w:ind w:firstLine="720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поступления доходов  в бюджет муниципального образования на 202</w:t>
      </w:r>
      <w:r w:rsidR="00AD602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D602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D602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1D77AE" w:rsidRDefault="001D77AE">
      <w:pPr>
        <w:tabs>
          <w:tab w:val="left" w:pos="536"/>
        </w:tabs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3. Бюджетные ассигнования бюджета муниципального образования  на 202</w:t>
      </w:r>
      <w:r w:rsidR="00AD602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 и плановый период 202</w:t>
      </w:r>
      <w:r w:rsidR="00AD602D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и 202</w:t>
      </w:r>
      <w:r w:rsidR="00AD602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годов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1)общий объём бюджетных ассигнований на исполнение публичных нормативных обязательств: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</w:t>
      </w:r>
      <w:r w:rsidR="002704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EE2FCF">
        <w:rPr>
          <w:sz w:val="28"/>
          <w:szCs w:val="28"/>
        </w:rPr>
        <w:t xml:space="preserve"> </w:t>
      </w:r>
      <w:r>
        <w:rPr>
          <w:sz w:val="28"/>
          <w:szCs w:val="28"/>
        </w:rPr>
        <w:t>9,9   тыс. рублей;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</w:t>
      </w:r>
      <w:r w:rsidR="0027044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9,9 тыс. рублей;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</w:t>
      </w:r>
      <w:r w:rsidR="0027044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EE2FCF">
        <w:rPr>
          <w:sz w:val="28"/>
          <w:szCs w:val="28"/>
        </w:rPr>
        <w:t xml:space="preserve"> </w:t>
      </w:r>
      <w:r>
        <w:rPr>
          <w:sz w:val="28"/>
          <w:szCs w:val="28"/>
        </w:rPr>
        <w:t>9,9  тыс. рублей.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2) объем бюджетных ассигнований дорожного фонда муниципального образования: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на 202</w:t>
      </w:r>
      <w:r w:rsidR="0027044B">
        <w:rPr>
          <w:szCs w:val="28"/>
        </w:rPr>
        <w:t>4</w:t>
      </w:r>
      <w:r w:rsidR="00EE2FCF">
        <w:rPr>
          <w:szCs w:val="28"/>
        </w:rPr>
        <w:t xml:space="preserve"> год в размере 6880,0</w:t>
      </w:r>
      <w:r>
        <w:rPr>
          <w:szCs w:val="28"/>
        </w:rPr>
        <w:t xml:space="preserve"> тыс. рублей;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на 202</w:t>
      </w:r>
      <w:r w:rsidR="0027044B">
        <w:rPr>
          <w:szCs w:val="28"/>
        </w:rPr>
        <w:t>5</w:t>
      </w:r>
      <w:r w:rsidR="00EE2FCF">
        <w:rPr>
          <w:szCs w:val="28"/>
        </w:rPr>
        <w:t xml:space="preserve"> год в размере 3344,4</w:t>
      </w:r>
      <w:r>
        <w:rPr>
          <w:szCs w:val="28"/>
        </w:rPr>
        <w:t xml:space="preserve"> тыс. рублей;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на 202</w:t>
      </w:r>
      <w:r w:rsidR="0027044B">
        <w:rPr>
          <w:szCs w:val="28"/>
        </w:rPr>
        <w:t>6</w:t>
      </w:r>
      <w:r w:rsidR="00EE2FCF">
        <w:rPr>
          <w:szCs w:val="28"/>
        </w:rPr>
        <w:t xml:space="preserve"> год в размере 4510,4</w:t>
      </w:r>
      <w:r>
        <w:rPr>
          <w:szCs w:val="28"/>
        </w:rPr>
        <w:t xml:space="preserve"> тыс. рублей.</w:t>
      </w:r>
    </w:p>
    <w:p w:rsidR="00C67A2D" w:rsidRDefault="00C67A2D">
      <w:pPr>
        <w:spacing w:line="235" w:lineRule="auto"/>
        <w:ind w:firstLine="708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распределение бюджетных ассигнований  по разделам, подразделам, целевым статьям (муниципальным программам образования и </w:t>
      </w:r>
      <w:proofErr w:type="spellStart"/>
      <w:r>
        <w:rPr>
          <w:sz w:val="28"/>
          <w:szCs w:val="28"/>
        </w:rPr>
        <w:lastRenderedPageBreak/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202</w:t>
      </w:r>
      <w:r w:rsidR="002704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7044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704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3  к настоящему Решению;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7044B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ведомственную структуру расходов бюджета муниципального образования на 202</w:t>
      </w:r>
      <w:r w:rsidR="002704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7044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704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4 к настоящему Решению;</w:t>
      </w:r>
    </w:p>
    <w:p w:rsidR="001D77AE" w:rsidRDefault="001D77AE">
      <w:pPr>
        <w:rPr>
          <w:sz w:val="28"/>
          <w:szCs w:val="28"/>
        </w:rPr>
      </w:pPr>
    </w:p>
    <w:p w:rsidR="001D77AE" w:rsidRDefault="00D0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</w:t>
      </w:r>
      <w:r w:rsidR="0027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образования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202</w:t>
      </w:r>
      <w:r w:rsidR="009F457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457D">
        <w:rPr>
          <w:sz w:val="28"/>
          <w:szCs w:val="28"/>
        </w:rPr>
        <w:t>6</w:t>
      </w:r>
      <w:r>
        <w:rPr>
          <w:sz w:val="28"/>
          <w:szCs w:val="28"/>
        </w:rPr>
        <w:t xml:space="preserve"> согласно приложению 5 к настоящему Решению;</w:t>
      </w:r>
    </w:p>
    <w:p w:rsidR="001D77AE" w:rsidRDefault="001D77AE">
      <w:pPr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4. Особенности администрирования доходов бюджета муниципального образования в 202</w:t>
      </w:r>
      <w:r w:rsidR="009F457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году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уполномоченные органы: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администрации Романовского муниципального района Саратовской области; 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муниципальное учреждение «Центр </w:t>
      </w:r>
      <w:proofErr w:type="gramStart"/>
      <w:r>
        <w:rPr>
          <w:sz w:val="28"/>
          <w:szCs w:val="28"/>
        </w:rPr>
        <w:t>финансово-хозяйственной</w:t>
      </w:r>
      <w:proofErr w:type="gramEnd"/>
      <w:r>
        <w:rPr>
          <w:sz w:val="28"/>
          <w:szCs w:val="28"/>
        </w:rPr>
        <w:t xml:space="preserve"> обеспечения Романовского муниципального района».</w:t>
      </w:r>
    </w:p>
    <w:p w:rsidR="001D77AE" w:rsidRDefault="001D77AE">
      <w:pPr>
        <w:spacing w:line="235" w:lineRule="auto"/>
        <w:ind w:firstLine="720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5. Муниципальный внутренний долг образования.</w:t>
      </w: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 на 202</w:t>
      </w:r>
      <w:r w:rsidR="009F457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457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7 к настоящему Решению.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верхний предел муниципального внутреннего долга на 1 января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0,0 тыс. рублей, на 1 января 202</w:t>
      </w:r>
      <w:r w:rsidR="009F457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сумме 0,0 тыс. рублей, на 1 января 202</w:t>
      </w:r>
      <w:r w:rsidR="009F457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0,0 тыс. рублей.</w:t>
      </w:r>
    </w:p>
    <w:p w:rsidR="001D77AE" w:rsidRDefault="001D77AE">
      <w:pPr>
        <w:spacing w:line="235" w:lineRule="auto"/>
        <w:jc w:val="both"/>
        <w:rPr>
          <w:b/>
          <w:i/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межбюджетные трансферты,  предоставляемые  из бюджета муниципального образования бюджету муниципального района на 202</w:t>
      </w:r>
      <w:r w:rsidR="009F457D">
        <w:rPr>
          <w:sz w:val="28"/>
          <w:szCs w:val="28"/>
        </w:rPr>
        <w:t>4</w:t>
      </w:r>
      <w:r w:rsidR="002C62AD">
        <w:rPr>
          <w:sz w:val="28"/>
          <w:szCs w:val="28"/>
        </w:rPr>
        <w:t xml:space="preserve"> год в объеме 487,5 </w:t>
      </w:r>
      <w:r>
        <w:rPr>
          <w:sz w:val="28"/>
          <w:szCs w:val="28"/>
        </w:rPr>
        <w:t>тыс.</w:t>
      </w:r>
      <w:r w:rsidR="007303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плановый период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457D">
        <w:rPr>
          <w:sz w:val="28"/>
          <w:szCs w:val="28"/>
        </w:rPr>
        <w:t>6</w:t>
      </w:r>
      <w:r w:rsidR="002C62AD">
        <w:rPr>
          <w:sz w:val="28"/>
          <w:szCs w:val="28"/>
        </w:rPr>
        <w:t xml:space="preserve"> годов в объемах 487,5  тыс.</w:t>
      </w:r>
      <w:r w:rsidR="0073030B">
        <w:rPr>
          <w:sz w:val="28"/>
          <w:szCs w:val="28"/>
        </w:rPr>
        <w:t xml:space="preserve"> </w:t>
      </w:r>
      <w:r w:rsidR="002C62AD">
        <w:rPr>
          <w:sz w:val="28"/>
          <w:szCs w:val="28"/>
        </w:rPr>
        <w:t>рублей и  487,5</w:t>
      </w:r>
      <w:r>
        <w:rPr>
          <w:sz w:val="28"/>
          <w:szCs w:val="28"/>
        </w:rPr>
        <w:t xml:space="preserve"> тыс.</w:t>
      </w:r>
      <w:r w:rsidR="0073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соответственно, в следующих формах: 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 заключенными соглашениями согласно приложению  6  к настоящему Решению.</w:t>
      </w: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Статья 7.Особенности исполнения бюджета муниципального образования.</w:t>
      </w:r>
    </w:p>
    <w:p w:rsidR="001D77AE" w:rsidRDefault="00D07B53">
      <w:pPr>
        <w:pStyle w:val="af"/>
        <w:numPr>
          <w:ilvl w:val="0"/>
          <w:numId w:val="3"/>
        </w:numPr>
        <w:tabs>
          <w:tab w:val="left" w:pos="851"/>
        </w:tabs>
        <w:overflowPunct/>
        <w:ind w:left="0" w:firstLine="567"/>
        <w:textAlignment w:val="auto"/>
        <w:rPr>
          <w:szCs w:val="28"/>
        </w:rPr>
      </w:pPr>
      <w:r>
        <w:rPr>
          <w:szCs w:val="28"/>
        </w:rPr>
        <w:lastRenderedPageBreak/>
        <w:t xml:space="preserve"> Остатки средств бюджета 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образования, находящиеся по состоянию на 1 января 202</w:t>
      </w:r>
      <w:r w:rsidR="00E85A44">
        <w:rPr>
          <w:szCs w:val="28"/>
        </w:rPr>
        <w:t>4</w:t>
      </w:r>
      <w:r>
        <w:rPr>
          <w:szCs w:val="28"/>
        </w:rPr>
        <w:t xml:space="preserve"> года на едином счете бюджета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образования, за исключением целевых средств, полученных из областного бюджета, в 202</w:t>
      </w:r>
      <w:r w:rsidR="00E85A44">
        <w:rPr>
          <w:szCs w:val="28"/>
        </w:rPr>
        <w:t>4</w:t>
      </w:r>
      <w:r>
        <w:rPr>
          <w:szCs w:val="28"/>
        </w:rPr>
        <w:t xml:space="preserve"> году могут направляться на увеличение бюджетных </w:t>
      </w:r>
      <w:proofErr w:type="gramStart"/>
      <w:r>
        <w:rPr>
          <w:szCs w:val="28"/>
        </w:rPr>
        <w:t>ассигнований</w:t>
      </w:r>
      <w:proofErr w:type="gramEnd"/>
      <w:r>
        <w:rPr>
          <w:szCs w:val="28"/>
        </w:rPr>
        <w:t xml:space="preserve"> на покрытие временных кассовых разрывов.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pStyle w:val="af"/>
        <w:tabs>
          <w:tab w:val="left" w:pos="851"/>
        </w:tabs>
        <w:ind w:firstLine="0"/>
        <w:textAlignment w:val="auto"/>
        <w:rPr>
          <w:szCs w:val="28"/>
        </w:rPr>
      </w:pPr>
      <w:r>
        <w:rPr>
          <w:szCs w:val="28"/>
        </w:rPr>
        <w:t xml:space="preserve">       2.Утвердить размер резервного фонда администрации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 Саратовской области на 202</w:t>
      </w:r>
      <w:r w:rsidR="00E85A44">
        <w:rPr>
          <w:szCs w:val="28"/>
        </w:rPr>
        <w:t>4</w:t>
      </w:r>
      <w:r>
        <w:rPr>
          <w:szCs w:val="28"/>
        </w:rPr>
        <w:t xml:space="preserve"> год в сумме </w:t>
      </w:r>
      <w:r w:rsidR="00A36BD3">
        <w:rPr>
          <w:szCs w:val="28"/>
        </w:rPr>
        <w:t>50</w:t>
      </w:r>
      <w:r>
        <w:rPr>
          <w:szCs w:val="28"/>
        </w:rPr>
        <w:t>,0 тыс. рублей, на 202</w:t>
      </w:r>
      <w:r w:rsidR="00E85A44">
        <w:rPr>
          <w:szCs w:val="28"/>
        </w:rPr>
        <w:t>5</w:t>
      </w:r>
      <w:r>
        <w:rPr>
          <w:szCs w:val="28"/>
        </w:rPr>
        <w:t xml:space="preserve"> год в сумме </w:t>
      </w:r>
      <w:r w:rsidR="00A36BD3">
        <w:rPr>
          <w:szCs w:val="28"/>
        </w:rPr>
        <w:t>50</w:t>
      </w:r>
      <w:r>
        <w:rPr>
          <w:szCs w:val="28"/>
        </w:rPr>
        <w:t>,0 тыс. рублей и на 202</w:t>
      </w:r>
      <w:r w:rsidR="00E85A44">
        <w:rPr>
          <w:szCs w:val="28"/>
        </w:rPr>
        <w:t>6</w:t>
      </w:r>
      <w:r>
        <w:rPr>
          <w:szCs w:val="28"/>
        </w:rPr>
        <w:t xml:space="preserve"> год в сумме </w:t>
      </w:r>
      <w:r w:rsidR="00A36BD3">
        <w:rPr>
          <w:szCs w:val="28"/>
        </w:rPr>
        <w:t>50</w:t>
      </w:r>
      <w:r>
        <w:rPr>
          <w:szCs w:val="28"/>
        </w:rPr>
        <w:t>,0 тыс. рублей.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>Статья 8. Особенности установления отдельных расходных обязательств поселения</w:t>
      </w:r>
    </w:p>
    <w:p w:rsidR="001D77AE" w:rsidRDefault="001D77AE">
      <w:pPr>
        <w:pStyle w:val="af"/>
        <w:tabs>
          <w:tab w:val="left" w:pos="851"/>
        </w:tabs>
        <w:ind w:left="780" w:firstLine="0"/>
        <w:rPr>
          <w:szCs w:val="28"/>
          <w:highlight w:val="yellow"/>
        </w:rPr>
      </w:pPr>
    </w:p>
    <w:p w:rsidR="00071A2A" w:rsidRDefault="00071A2A" w:rsidP="00071A2A">
      <w:pPr>
        <w:pStyle w:val="af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3,9 процента:</w:t>
      </w:r>
    </w:p>
    <w:p w:rsidR="00071A2A" w:rsidRDefault="00071A2A" w:rsidP="00071A2A">
      <w:pPr>
        <w:pStyle w:val="af"/>
        <w:ind w:firstLine="567"/>
        <w:rPr>
          <w:szCs w:val="28"/>
        </w:rPr>
      </w:pPr>
      <w:r>
        <w:rPr>
          <w:szCs w:val="28"/>
        </w:rPr>
        <w:t xml:space="preserve">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9 . Вступление в силу настоящего Решения</w:t>
      </w:r>
    </w:p>
    <w:p w:rsidR="001D77AE" w:rsidRDefault="001D77AE">
      <w:pPr>
        <w:spacing w:line="235" w:lineRule="auto"/>
        <w:jc w:val="both"/>
        <w:rPr>
          <w:b/>
          <w:i/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 w:rsidR="00E85A4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подлежит обнародованию.</w:t>
      </w:r>
    </w:p>
    <w:p w:rsidR="001D77AE" w:rsidRDefault="001D77AE">
      <w:pPr>
        <w:jc w:val="center"/>
        <w:rPr>
          <w:b/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№2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C67A2D" w:rsidRDefault="00C67A2D" w:rsidP="00C67A2D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7A50BF">
        <w:rPr>
          <w:color w:val="000000"/>
          <w:spacing w:val="-1"/>
        </w:rPr>
        <w:t>2</w:t>
      </w:r>
      <w:r w:rsidR="003F2003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.11.2023г.  № 10                          </w:t>
      </w:r>
    </w:p>
    <w:p w:rsidR="001D77AE" w:rsidRDefault="001D77AE">
      <w:pPr>
        <w:ind w:left="360"/>
        <w:rPr>
          <w:b/>
          <w:sz w:val="24"/>
          <w:szCs w:val="24"/>
        </w:rPr>
      </w:pP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052C5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052C5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052C5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1D77AE" w:rsidRDefault="001D77AE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1"/>
        <w:gridCol w:w="4961"/>
        <w:gridCol w:w="992"/>
        <w:gridCol w:w="1137"/>
        <w:gridCol w:w="991"/>
      </w:tblGrid>
      <w:tr w:rsidR="001D77AE">
        <w:trPr>
          <w:trHeight w:val="4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D77AE">
        <w:trPr>
          <w:trHeight w:val="4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052C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2C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052C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2C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052C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2C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8034,1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9522,6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7648,4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7841,6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9136,9</w:t>
            </w:r>
          </w:p>
        </w:tc>
      </w:tr>
      <w:tr w:rsidR="001D77AE">
        <w:trPr>
          <w:trHeight w:val="197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217,8</w:t>
            </w:r>
          </w:p>
        </w:tc>
      </w:tr>
      <w:tr w:rsidR="001D77AE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217,8</w:t>
            </w:r>
          </w:p>
        </w:tc>
      </w:tr>
      <w:tr w:rsidR="001D77AE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3344,4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4510,4</w:t>
            </w:r>
          </w:p>
        </w:tc>
      </w:tr>
      <w:tr w:rsidR="001D77AE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2395,7</w:t>
            </w:r>
          </w:p>
        </w:tc>
      </w:tr>
      <w:tr w:rsidR="001D77AE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105 03000 01 0000 110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1749,0</w:t>
            </w:r>
          </w:p>
        </w:tc>
      </w:tr>
      <w:tr w:rsidR="003042F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3042F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2 02 15001 00 0000 150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2 02 15001 10 0001 150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C54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C54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77AE">
        <w:trPr>
          <w:trHeight w:val="7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CE75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11717,1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CE75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8308,1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CE75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9604,6</w:t>
            </w:r>
          </w:p>
        </w:tc>
      </w:tr>
    </w:tbl>
    <w:p w:rsidR="001D77AE" w:rsidRDefault="001D77AE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1D77AE" w:rsidRDefault="001D77AE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Приложение №3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C67A2D" w:rsidRDefault="00C67A2D" w:rsidP="00C67A2D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F2003">
        <w:rPr>
          <w:color w:val="000000"/>
          <w:spacing w:val="-1"/>
        </w:rPr>
        <w:t>23</w:t>
      </w:r>
      <w:r>
        <w:rPr>
          <w:color w:val="000000"/>
          <w:spacing w:val="-1"/>
        </w:rPr>
        <w:t xml:space="preserve">.11.2023г.  № 10                          </w:t>
      </w:r>
    </w:p>
    <w:p w:rsidR="001D77AE" w:rsidRDefault="001D77AE">
      <w:pPr>
        <w:ind w:left="360"/>
        <w:rPr>
          <w:sz w:val="24"/>
          <w:szCs w:val="24"/>
        </w:rPr>
      </w:pP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</w:t>
      </w:r>
      <w:r w:rsidR="00D057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D057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D057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</w:t>
      </w:r>
      <w:r>
        <w:rPr>
          <w:b/>
          <w:sz w:val="24"/>
          <w:szCs w:val="24"/>
        </w:rPr>
        <w:lastRenderedPageBreak/>
        <w:t xml:space="preserve">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1D77AE" w:rsidRDefault="001D77AE">
      <w:pPr>
        <w:jc w:val="center"/>
        <w:rPr>
          <w:sz w:val="28"/>
          <w:szCs w:val="28"/>
        </w:rPr>
      </w:pPr>
    </w:p>
    <w:p w:rsidR="001D77AE" w:rsidRDefault="00D07B53">
      <w:pPr>
        <w:ind w:firstLine="709"/>
        <w:jc w:val="center"/>
      </w:pPr>
      <w:r>
        <w:t xml:space="preserve">                                                                                                                                   (тыс. рублей)</w:t>
      </w:r>
    </w:p>
    <w:p w:rsidR="001D77AE" w:rsidRDefault="001D77AE">
      <w:pPr>
        <w:ind w:firstLine="709"/>
        <w:jc w:val="center"/>
        <w:rPr>
          <w:b/>
          <w:bCs/>
        </w:rPr>
      </w:pPr>
    </w:p>
    <w:tbl>
      <w:tblPr>
        <w:tblW w:w="10314" w:type="dxa"/>
        <w:tblInd w:w="-743" w:type="dxa"/>
        <w:tblLayout w:type="fixed"/>
        <w:tblLook w:val="04A0"/>
      </w:tblPr>
      <w:tblGrid>
        <w:gridCol w:w="2978"/>
        <w:gridCol w:w="708"/>
        <w:gridCol w:w="851"/>
        <w:gridCol w:w="1559"/>
        <w:gridCol w:w="917"/>
        <w:gridCol w:w="1095"/>
        <w:gridCol w:w="1130"/>
        <w:gridCol w:w="1076"/>
      </w:tblGrid>
      <w:tr w:rsidR="00F03636" w:rsidRPr="00F03636" w:rsidTr="00BA4A47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Ра</w:t>
            </w:r>
            <w:r w:rsidRPr="004C6C57">
              <w:rPr>
                <w:b/>
                <w:bCs/>
                <w:sz w:val="22"/>
                <w:szCs w:val="22"/>
              </w:rPr>
              <w:t>з</w:t>
            </w:r>
            <w:r w:rsidRPr="004C6C57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C6C57">
              <w:rPr>
                <w:b/>
                <w:bCs/>
                <w:sz w:val="22"/>
                <w:szCs w:val="22"/>
              </w:rPr>
              <w:t>Под-ра</w:t>
            </w:r>
            <w:r w:rsidRPr="004C6C57">
              <w:rPr>
                <w:b/>
                <w:bCs/>
                <w:sz w:val="22"/>
                <w:szCs w:val="22"/>
              </w:rPr>
              <w:t>з</w:t>
            </w:r>
            <w:r w:rsidRPr="004C6C57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Целевая ст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Вид расх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03636" w:rsidRPr="00F03636" w:rsidTr="00BA4A47">
        <w:trPr>
          <w:trHeight w:val="40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4 022,2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4 148,8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4 279,3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местного самоуправл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де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тельности главы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ными) органами, казенными учреждениями, органами управления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внебюджетными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государственных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Прав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тельства Российской Фед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рации, высших исполн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тельных органов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венной власти субъектов Российской Федерации, м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2 456,9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2 758,2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2 861,7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местного самоуправл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функций центрального апп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2 228,9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2 530,2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2 633,7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ными) органами, казенными учреждениями, органами управления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внебюджетными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государственных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земельного налога органами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налога на имущество органами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транспортного нал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га органами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Развитие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 в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lastRenderedPageBreak/>
              <w:t>нов финансового (финанс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межбю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по исполнению 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общегосударстве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межбю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ключенными соглашениями на обеспечение деятельности подведомственных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государственных функций, связанных с общ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государственным управл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других обяз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lastRenderedPageBreak/>
              <w:t>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Проведение культурно-массовых мероприятий в муниципальном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6 915,0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3 129,4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4 045,4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Дорожное хозяйс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</w:t>
            </w:r>
            <w:proofErr w:type="gramStart"/>
            <w:r w:rsidRPr="004C6C57">
              <w:rPr>
                <w:sz w:val="22"/>
                <w:szCs w:val="22"/>
              </w:rPr>
              <w:t>о(</w:t>
            </w:r>
            <w:proofErr w:type="gramEnd"/>
            <w:r w:rsidRPr="004C6C5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"Содержание, проектиров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ние и ремонт автомобильных дорог в муниципальном о</w:t>
            </w:r>
            <w:r w:rsidRPr="004C6C57">
              <w:rPr>
                <w:sz w:val="22"/>
                <w:szCs w:val="22"/>
              </w:rPr>
              <w:t>б</w:t>
            </w:r>
            <w:r w:rsidRPr="004C6C57">
              <w:rPr>
                <w:sz w:val="22"/>
                <w:szCs w:val="22"/>
              </w:rPr>
              <w:t>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6 530,0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Осуществление дорожной деятельности в отношении автомобильных дорог общ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го пользования местного значения в границах нас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ленных пунктов сельских поселений за счет средств областного дорожного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"Ра</w:t>
            </w:r>
            <w:r w:rsidRPr="004C6C57">
              <w:rPr>
                <w:sz w:val="22"/>
                <w:szCs w:val="22"/>
              </w:rPr>
              <w:t>з</w:t>
            </w:r>
            <w:r w:rsidRPr="004C6C57">
              <w:rPr>
                <w:sz w:val="22"/>
                <w:szCs w:val="22"/>
              </w:rPr>
              <w:t>работка проектно-сметной документации"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Обеспечение населения питьевой водой"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"Благоустройство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боты по благоустройству"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Профессиональная подг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товка, переподготовка и п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Развитие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 в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ки и материальная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ка отдельных категорий 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селения субъектов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ки и материальная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ка муниципальных служ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Доплата к пенсиям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Публичные нормативные социальные выплаты гра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9 104,6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</w:tr>
    </w:tbl>
    <w:p w:rsidR="001D77AE" w:rsidRDefault="001D77AE"/>
    <w:p w:rsidR="001D77AE" w:rsidRDefault="001D77AE">
      <w:pPr>
        <w:rPr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C67A2D" w:rsidRDefault="00C67A2D" w:rsidP="00C67A2D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7A50BF">
        <w:rPr>
          <w:color w:val="000000"/>
          <w:spacing w:val="-1"/>
        </w:rPr>
        <w:t>2</w:t>
      </w:r>
      <w:r w:rsidR="003F2003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.11.2023г.  № 10                          </w:t>
      </w:r>
    </w:p>
    <w:p w:rsidR="001D77AE" w:rsidRDefault="00D07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7AE" w:rsidRDefault="00D07B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</w:t>
      </w:r>
      <w:r w:rsidR="00D0578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и плановый период 202</w:t>
      </w:r>
      <w:r w:rsidR="00D0578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D0578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годов</w:t>
      </w:r>
    </w:p>
    <w:p w:rsidR="001D77AE" w:rsidRDefault="001D77AE">
      <w:pPr>
        <w:jc w:val="center"/>
        <w:rPr>
          <w:sz w:val="22"/>
          <w:szCs w:val="22"/>
        </w:rPr>
      </w:pPr>
    </w:p>
    <w:p w:rsidR="001D77AE" w:rsidRDefault="00D07B53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1D77AE" w:rsidRDefault="001D77AE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tbl>
      <w:tblPr>
        <w:tblW w:w="10730" w:type="dxa"/>
        <w:tblInd w:w="-601" w:type="dxa"/>
        <w:tblLayout w:type="fixed"/>
        <w:tblLook w:val="04A0"/>
      </w:tblPr>
      <w:tblGrid>
        <w:gridCol w:w="2694"/>
        <w:gridCol w:w="709"/>
        <w:gridCol w:w="708"/>
        <w:gridCol w:w="709"/>
        <w:gridCol w:w="1683"/>
        <w:gridCol w:w="869"/>
        <w:gridCol w:w="1134"/>
        <w:gridCol w:w="1134"/>
        <w:gridCol w:w="1090"/>
      </w:tblGrid>
      <w:tr w:rsidR="004C6C57" w:rsidRPr="00F03636" w:rsidTr="004C6C57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C6C57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C6C57">
              <w:rPr>
                <w:b/>
                <w:bCs/>
                <w:sz w:val="22"/>
                <w:szCs w:val="22"/>
              </w:rPr>
              <w:t>Под-ра</w:t>
            </w:r>
            <w:r w:rsidRPr="004C6C57">
              <w:rPr>
                <w:b/>
                <w:bCs/>
                <w:sz w:val="22"/>
                <w:szCs w:val="22"/>
              </w:rPr>
              <w:t>з</w:t>
            </w:r>
            <w:r w:rsidRPr="004C6C57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Целевая ст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Вид ра</w:t>
            </w:r>
            <w:r w:rsidRPr="004C6C57">
              <w:rPr>
                <w:b/>
                <w:bCs/>
                <w:sz w:val="22"/>
                <w:szCs w:val="22"/>
              </w:rPr>
              <w:t>с</w:t>
            </w:r>
            <w:r w:rsidRPr="004C6C57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Сумма</w:t>
            </w:r>
          </w:p>
          <w:p w:rsidR="004C6C57" w:rsidRPr="004C6C57" w:rsidRDefault="004C6C57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2026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C6C57">
              <w:rPr>
                <w:b/>
                <w:bCs/>
                <w:sz w:val="22"/>
                <w:szCs w:val="22"/>
              </w:rPr>
              <w:t>Бол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шекарайского</w:t>
            </w:r>
            <w:proofErr w:type="spellEnd"/>
            <w:r w:rsidRPr="004C6C57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9 104,6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4 148,8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4 279,3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вы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шего должностного лица субъекта Российской Ф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дерации и муниципальн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органами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деятельности главы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в целях обеспеч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 выполнения функций государственными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ниципальными) орган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ми, казенными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ниями, органами упра</w:t>
            </w:r>
            <w:r w:rsidRPr="004C6C57">
              <w:rPr>
                <w:sz w:val="22"/>
                <w:szCs w:val="22"/>
              </w:rPr>
              <w:t>в</w:t>
            </w:r>
            <w:r w:rsidRPr="004C6C57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Пр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вительства Российской Федерации, высших и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полнительных органов государственной власти субъектов Российской Федерации, местных а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2 758,2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2 861,7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органами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сти органов исполнител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2 530,2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2 633,7</w:t>
            </w:r>
          </w:p>
        </w:tc>
      </w:tr>
      <w:tr w:rsidR="00F03636" w:rsidRPr="00F03636" w:rsidTr="004C6C57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в целях обеспеч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 выполнения функций государственными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ниципальными) орган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ми, казенными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ниями, органами упра</w:t>
            </w:r>
            <w:r w:rsidRPr="004C6C57">
              <w:rPr>
                <w:sz w:val="22"/>
                <w:szCs w:val="22"/>
              </w:rPr>
              <w:t>в</w:t>
            </w:r>
            <w:r w:rsidRPr="004C6C57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земельного налога органами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налога на имущ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ство органами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Развитие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ного самоуправления в муниципальном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сти финансовых, налог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вых и таможенных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нов и органов финансов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lastRenderedPageBreak/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пос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лений бюджету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района в соо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Средства резервных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общегосударс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пос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лений бюджету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района в соо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ветствии с заключенными соглашениями на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чение деятельности по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ведомственных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венных функций, связа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с общегосударстве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других об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оплату чле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ских взносов в ассоци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цию "СМО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 xml:space="preserve">грамма " Обеспечение первичных мер пожарной </w:t>
            </w:r>
            <w:r w:rsidRPr="004C6C57">
              <w:rPr>
                <w:sz w:val="22"/>
                <w:szCs w:val="22"/>
              </w:rPr>
              <w:lastRenderedPageBreak/>
              <w:t>безопасности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"Управление з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мельно-имущественными ресурсами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Проведение культурно-массовых м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роприятий в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3 129,4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4 045,4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Дорожное хозяйс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</w:t>
            </w:r>
            <w:proofErr w:type="gramStart"/>
            <w:r w:rsidRPr="004C6C57">
              <w:rPr>
                <w:sz w:val="22"/>
                <w:szCs w:val="22"/>
              </w:rPr>
              <w:t>о(</w:t>
            </w:r>
            <w:proofErr w:type="gramEnd"/>
            <w:r w:rsidRPr="004C6C5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"Содержание, проектирование и ремонт автомобильных дорог в муниципальном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Осуществление дорожной деятельности в отнош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нии автомобильных дорог общего пользования м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стного значения в гран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вопросы в обла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ти национальной экон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"Управление з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мельно-имущественными ресурсами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Обеспечение населения питьевой в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"Благоустройство муниципального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"Работы по благоустро</w:t>
            </w:r>
            <w:r w:rsidRPr="004C6C57">
              <w:rPr>
                <w:sz w:val="22"/>
                <w:szCs w:val="22"/>
              </w:rPr>
              <w:t>й</w:t>
            </w:r>
            <w:r w:rsidRPr="004C6C57">
              <w:rPr>
                <w:sz w:val="22"/>
                <w:szCs w:val="22"/>
              </w:rPr>
              <w:t>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 xml:space="preserve">ных (муниципальных) </w:t>
            </w:r>
            <w:r w:rsidRPr="004C6C57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Обеспечение первичных мер пожарной безопасности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Профессиональная подг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товка, переподготовка и повышение квалифик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Развитие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ного самоуправления в муниципальном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держки и материальная поддержка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Доплата к пенсиям мун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Социальное обеспечение и иные выплаты насел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9 104,6</w:t>
            </w:r>
          </w:p>
        </w:tc>
      </w:tr>
    </w:tbl>
    <w:p w:rsidR="001D77AE" w:rsidRPr="00F03636" w:rsidRDefault="001D77AE">
      <w:pPr>
        <w:shd w:val="clear" w:color="auto" w:fill="FFFFFF"/>
        <w:spacing w:line="216" w:lineRule="exact"/>
        <w:ind w:left="6984"/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C67A2D" w:rsidRDefault="00C67A2D" w:rsidP="00C67A2D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7A50BF">
        <w:rPr>
          <w:color w:val="000000"/>
          <w:spacing w:val="-1"/>
        </w:rPr>
        <w:t>2</w:t>
      </w:r>
      <w:r w:rsidR="003F2003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.11.2023г.  № 10                          </w:t>
      </w:r>
    </w:p>
    <w:p w:rsidR="001D77AE" w:rsidRDefault="001D77AE">
      <w:pPr>
        <w:ind w:left="360"/>
        <w:rPr>
          <w:sz w:val="24"/>
          <w:szCs w:val="24"/>
        </w:rPr>
      </w:pPr>
    </w:p>
    <w:p w:rsidR="001D77AE" w:rsidRDefault="001D77AE">
      <w:pPr>
        <w:jc w:val="right"/>
        <w:rPr>
          <w:sz w:val="24"/>
          <w:szCs w:val="24"/>
        </w:rPr>
      </w:pPr>
    </w:p>
    <w:p w:rsidR="001D77AE" w:rsidRDefault="00D07B53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</w:t>
      </w:r>
      <w:r w:rsidR="00D05785">
        <w:rPr>
          <w:b/>
          <w:sz w:val="24"/>
          <w:szCs w:val="24"/>
        </w:rPr>
        <w:t>4 год и плановый период 2025</w:t>
      </w:r>
      <w:r>
        <w:rPr>
          <w:b/>
          <w:sz w:val="24"/>
          <w:szCs w:val="24"/>
        </w:rPr>
        <w:t xml:space="preserve"> и 202</w:t>
      </w:r>
      <w:r w:rsidR="00D057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:rsidR="001D77AE" w:rsidRDefault="001D77AE">
      <w:pPr>
        <w:jc w:val="right"/>
        <w:rPr>
          <w:sz w:val="24"/>
          <w:szCs w:val="24"/>
        </w:rPr>
      </w:pP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1D77AE" w:rsidRDefault="001D77AE">
      <w:pPr>
        <w:ind w:left="360"/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560"/>
        <w:gridCol w:w="1708"/>
        <w:gridCol w:w="738"/>
        <w:gridCol w:w="1581"/>
        <w:gridCol w:w="1366"/>
        <w:gridCol w:w="1276"/>
      </w:tblGrid>
      <w:tr w:rsidR="00F03636" w:rsidRPr="00F03636" w:rsidTr="004C6C57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Целевая ст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Вид ра</w:t>
            </w:r>
            <w:r w:rsidRPr="004C6C57">
              <w:rPr>
                <w:b/>
                <w:bCs/>
                <w:sz w:val="22"/>
                <w:szCs w:val="22"/>
              </w:rPr>
              <w:t>с</w:t>
            </w:r>
            <w:r w:rsidRPr="004C6C57">
              <w:rPr>
                <w:b/>
                <w:bCs/>
                <w:sz w:val="22"/>
                <w:szCs w:val="22"/>
              </w:rPr>
              <w:t>х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03636" w:rsidRPr="00F03636" w:rsidTr="004C6C57">
        <w:trPr>
          <w:trHeight w:val="402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Выполнение функций органами местного с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3 102,4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3 359,3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Обеспечение деятел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ности представител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ного органа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деятельности главы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персоналу в целях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выполнения функций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(муниципальн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ми) органами, казенн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 учреждениями,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управления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внебю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персоналу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венных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Обеспечение деятел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ности органов испо</w:t>
            </w:r>
            <w:r w:rsidRPr="004C6C57">
              <w:rPr>
                <w:b/>
                <w:bCs/>
                <w:sz w:val="22"/>
                <w:szCs w:val="22"/>
              </w:rPr>
              <w:t>л</w:t>
            </w:r>
            <w:r w:rsidRPr="004C6C57">
              <w:rPr>
                <w:b/>
                <w:bCs/>
                <w:sz w:val="22"/>
                <w:szCs w:val="22"/>
              </w:rPr>
              <w:t>нительной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2 284,4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2 689,2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 xml:space="preserve">Расходы на обеспечение </w:t>
            </w:r>
            <w:r w:rsidRPr="004C6C57">
              <w:rPr>
                <w:sz w:val="22"/>
                <w:szCs w:val="22"/>
              </w:rPr>
              <w:lastRenderedPageBreak/>
              <w:t>функций центрального аппарата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2 228,9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2 633,7</w:t>
            </w:r>
          </w:p>
        </w:tc>
      </w:tr>
      <w:tr w:rsidR="00F03636" w:rsidRPr="00F03636" w:rsidTr="004C6C57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выполнения функций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(муниципальн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ми) органами, казенн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 учреждениями,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управления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внебю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персоналу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венных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земельного 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лога органами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налога на им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щество органами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Исполнение переда</w:t>
            </w:r>
            <w:r w:rsidRPr="004C6C57">
              <w:rPr>
                <w:b/>
                <w:bCs/>
                <w:sz w:val="22"/>
                <w:szCs w:val="22"/>
              </w:rPr>
              <w:t>н</w:t>
            </w:r>
            <w:r w:rsidRPr="004C6C57">
              <w:rPr>
                <w:b/>
                <w:bCs/>
                <w:sz w:val="22"/>
                <w:szCs w:val="22"/>
              </w:rPr>
              <w:t>ных полномочий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Предоставление ме</w:t>
            </w:r>
            <w:r w:rsidRPr="004C6C57">
              <w:rPr>
                <w:b/>
                <w:bCs/>
                <w:sz w:val="22"/>
                <w:szCs w:val="22"/>
              </w:rPr>
              <w:t>ж</w:t>
            </w:r>
            <w:r w:rsidRPr="004C6C57">
              <w:rPr>
                <w:b/>
                <w:bCs/>
                <w:sz w:val="22"/>
                <w:szCs w:val="22"/>
              </w:rPr>
              <w:t>бюджетных трансфе</w:t>
            </w:r>
            <w:r w:rsidRPr="004C6C57">
              <w:rPr>
                <w:b/>
                <w:bCs/>
                <w:sz w:val="22"/>
                <w:szCs w:val="22"/>
              </w:rPr>
              <w:t>р</w:t>
            </w:r>
            <w:r w:rsidRPr="004C6C57">
              <w:rPr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</w:tr>
      <w:tr w:rsidR="00F03636" w:rsidRPr="00F03636" w:rsidTr="004C6C57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селений бюджету мун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ципального района в соответствии с закл</w:t>
            </w:r>
            <w:r w:rsidRPr="004C6C57">
              <w:rPr>
                <w:sz w:val="22"/>
                <w:szCs w:val="22"/>
              </w:rPr>
              <w:t>ю</w:t>
            </w:r>
            <w:r w:rsidRPr="004C6C57">
              <w:rPr>
                <w:sz w:val="22"/>
                <w:szCs w:val="22"/>
              </w:rPr>
              <w:lastRenderedPageBreak/>
              <w:t>ченными соглашениями на обеспечение деятел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ности подведомстве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26 1 00 80100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селений бюджету мун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ципального района в соответствии с закл</w:t>
            </w:r>
            <w:r w:rsidRPr="004C6C57">
              <w:rPr>
                <w:sz w:val="22"/>
                <w:szCs w:val="22"/>
              </w:rPr>
              <w:t>ю</w:t>
            </w:r>
            <w:r w:rsidRPr="004C6C57">
              <w:rPr>
                <w:sz w:val="22"/>
                <w:szCs w:val="22"/>
              </w:rPr>
              <w:t>ченными соглашениями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Меры социальной по</w:t>
            </w:r>
            <w:r w:rsidRPr="004C6C57">
              <w:rPr>
                <w:b/>
                <w:bCs/>
                <w:sz w:val="22"/>
                <w:szCs w:val="22"/>
              </w:rPr>
              <w:t>д</w:t>
            </w:r>
            <w:r w:rsidRPr="004C6C57">
              <w:rPr>
                <w:b/>
                <w:bCs/>
                <w:sz w:val="22"/>
                <w:szCs w:val="22"/>
              </w:rPr>
              <w:t>держки и материал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ная поддержка отдел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ных категорий насел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ния субъектов РФ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Меры социальной по</w:t>
            </w:r>
            <w:r w:rsidRPr="004C6C57">
              <w:rPr>
                <w:b/>
                <w:bCs/>
                <w:sz w:val="22"/>
                <w:szCs w:val="22"/>
              </w:rPr>
              <w:t>д</w:t>
            </w:r>
            <w:r w:rsidRPr="004C6C57">
              <w:rPr>
                <w:b/>
                <w:bCs/>
                <w:sz w:val="22"/>
                <w:szCs w:val="22"/>
              </w:rPr>
              <w:t>держки и материал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ная поддержка мун</w:t>
            </w:r>
            <w:r w:rsidRPr="004C6C57">
              <w:rPr>
                <w:b/>
                <w:bCs/>
                <w:sz w:val="22"/>
                <w:szCs w:val="22"/>
              </w:rPr>
              <w:t>и</w:t>
            </w:r>
            <w:r w:rsidRPr="004C6C57">
              <w:rPr>
                <w:b/>
                <w:bCs/>
                <w:sz w:val="22"/>
                <w:szCs w:val="22"/>
              </w:rPr>
              <w:t>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Доплата к пенсиям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Социальное обеспеч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ние и иные выплаты 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селению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Публичные нормати</w:t>
            </w:r>
            <w:r w:rsidRPr="004C6C57">
              <w:rPr>
                <w:sz w:val="22"/>
                <w:szCs w:val="22"/>
              </w:rPr>
              <w:t>в</w:t>
            </w:r>
            <w:r w:rsidRPr="004C6C57">
              <w:rPr>
                <w:sz w:val="22"/>
                <w:szCs w:val="22"/>
              </w:rPr>
              <w:t>ные социальные выпл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ты гражданам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Реализация государс</w:t>
            </w:r>
            <w:r w:rsidRPr="004C6C57">
              <w:rPr>
                <w:b/>
                <w:bCs/>
                <w:sz w:val="22"/>
                <w:szCs w:val="22"/>
              </w:rPr>
              <w:t>т</w:t>
            </w:r>
            <w:r w:rsidRPr="004C6C57">
              <w:rPr>
                <w:b/>
                <w:bCs/>
                <w:sz w:val="22"/>
                <w:szCs w:val="22"/>
              </w:rPr>
              <w:t>венных функций, св</w:t>
            </w:r>
            <w:r w:rsidRPr="004C6C57">
              <w:rPr>
                <w:b/>
                <w:bCs/>
                <w:sz w:val="22"/>
                <w:szCs w:val="22"/>
              </w:rPr>
              <w:t>я</w:t>
            </w:r>
            <w:r w:rsidRPr="004C6C57">
              <w:rPr>
                <w:b/>
                <w:bCs/>
                <w:sz w:val="22"/>
                <w:szCs w:val="22"/>
              </w:rPr>
              <w:t>занных с общегосуда</w:t>
            </w:r>
            <w:r w:rsidRPr="004C6C57">
              <w:rPr>
                <w:b/>
                <w:bCs/>
                <w:sz w:val="22"/>
                <w:szCs w:val="22"/>
              </w:rPr>
              <w:t>р</w:t>
            </w:r>
            <w:r w:rsidRPr="004C6C57">
              <w:rPr>
                <w:b/>
                <w:bCs/>
                <w:sz w:val="22"/>
                <w:szCs w:val="22"/>
              </w:rPr>
              <w:t>ственным управлен</w:t>
            </w:r>
            <w:r w:rsidRPr="004C6C57">
              <w:rPr>
                <w:b/>
                <w:bCs/>
                <w:sz w:val="22"/>
                <w:szCs w:val="22"/>
              </w:rPr>
              <w:t>и</w:t>
            </w:r>
            <w:r w:rsidRPr="004C6C57">
              <w:rPr>
                <w:b/>
                <w:bCs/>
                <w:sz w:val="22"/>
                <w:szCs w:val="22"/>
              </w:rPr>
              <w:t>ем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Выполнение других обязательств госуда</w:t>
            </w:r>
            <w:r w:rsidRPr="004C6C57">
              <w:rPr>
                <w:b/>
                <w:bCs/>
                <w:sz w:val="22"/>
                <w:szCs w:val="22"/>
              </w:rPr>
              <w:t>р</w:t>
            </w:r>
            <w:r w:rsidRPr="004C6C57">
              <w:rPr>
                <w:b/>
                <w:bCs/>
                <w:sz w:val="22"/>
                <w:szCs w:val="22"/>
              </w:rPr>
              <w:t>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оплату членских взносов в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социацию "СМО Сар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товской области"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Расходы по исполн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нию отдельных обяз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тельств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lastRenderedPageBreak/>
              <w:t>ных администраций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29 4 00 08800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"Благоустро</w:t>
            </w:r>
            <w:r w:rsidRPr="004C6C57">
              <w:rPr>
                <w:b/>
                <w:bCs/>
                <w:sz w:val="22"/>
                <w:szCs w:val="22"/>
              </w:rPr>
              <w:t>й</w:t>
            </w:r>
            <w:r w:rsidRPr="004C6C57">
              <w:rPr>
                <w:b/>
                <w:bCs/>
                <w:sz w:val="22"/>
                <w:szCs w:val="22"/>
              </w:rPr>
              <w:t>ство муниципального образования"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"Работы по благоус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ройству"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Обеспечение первичных мер п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жарной безопасности муниципального обр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зования"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"Управление земельно-имущественными р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сурсами муниципал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ного образования"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Проведение культурно-массовых мероприятий в мун</w:t>
            </w:r>
            <w:r w:rsidRPr="004C6C57">
              <w:rPr>
                <w:b/>
                <w:bCs/>
                <w:sz w:val="22"/>
                <w:szCs w:val="22"/>
              </w:rPr>
              <w:t>и</w:t>
            </w:r>
            <w:r w:rsidRPr="004C6C57">
              <w:rPr>
                <w:b/>
                <w:bCs/>
                <w:sz w:val="22"/>
                <w:szCs w:val="22"/>
              </w:rPr>
              <w:t>ципальном образов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нии"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Развитие м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стного самоуправл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ния в муниципальном образовании"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Обеспечение населения питьевой водой"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 xml:space="preserve">ных (муниципальных) </w:t>
            </w:r>
            <w:r w:rsidRPr="004C6C57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78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lastRenderedPageBreak/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"Содержание, проектирование и р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монт автомобильных дорог в муниципал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ном образовании"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7Д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6 880,0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4 010,4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6 530,0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Осуществление доро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ной деятельности в 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ношении автомобил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 дорог общего пол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зования местного знач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 в границах населе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пунктов сельских поселений за счет средств областного д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рожного фонда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Основное мероприятие "Разработка проектно-сметной документации"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9 104,6</w:t>
            </w:r>
          </w:p>
        </w:tc>
      </w:tr>
    </w:tbl>
    <w:p w:rsidR="001D77AE" w:rsidRDefault="001D77AE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C67A2D" w:rsidRDefault="00C67A2D" w:rsidP="00C67A2D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7A50BF">
        <w:rPr>
          <w:color w:val="000000"/>
          <w:spacing w:val="-1"/>
        </w:rPr>
        <w:t>2</w:t>
      </w:r>
      <w:r w:rsidR="003F2003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.11.2023г.  № 10                          </w:t>
      </w:r>
    </w:p>
    <w:p w:rsidR="001D77AE" w:rsidRDefault="00D07B53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</w:t>
      </w:r>
      <w:r w:rsidR="003B57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3B57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3B57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годов.</w:t>
      </w: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051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1D77AE" w:rsidTr="00C67A2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1D77AE" w:rsidTr="00C67A2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3B57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B57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3B57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B57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3B57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B577B">
              <w:rPr>
                <w:b/>
                <w:sz w:val="24"/>
                <w:szCs w:val="24"/>
              </w:rPr>
              <w:t>6</w:t>
            </w:r>
          </w:p>
        </w:tc>
      </w:tr>
      <w:tr w:rsidR="001D77AE" w:rsidTr="00C67A2D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1D77AE" w:rsidRDefault="001D77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</w:tc>
      </w:tr>
      <w:tr w:rsidR="001D77AE" w:rsidTr="00C67A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</w:tr>
    </w:tbl>
    <w:p w:rsidR="001D77AE" w:rsidRDefault="001D77AE">
      <w:pPr>
        <w:rPr>
          <w:b/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№7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C67A2D" w:rsidRDefault="00C67A2D" w:rsidP="00C67A2D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7A50BF">
        <w:rPr>
          <w:color w:val="000000"/>
          <w:spacing w:val="-1"/>
        </w:rPr>
        <w:t>2</w:t>
      </w:r>
      <w:r w:rsidR="003F2003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.11.2023г.  № 10                          </w:t>
      </w:r>
    </w:p>
    <w:p w:rsidR="003B0E28" w:rsidRDefault="003B0E28" w:rsidP="003B0E2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Источники финансирования дефицита бюджета муниципального образования на 202</w:t>
      </w:r>
      <w:r w:rsidR="003B57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3B57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3B57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1D77AE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77AE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 w:rsidP="003B57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57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 w:rsidP="003B57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57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 w:rsidP="003B57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57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D77A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D77A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D77AE" w:rsidRDefault="001D77A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1D77AE">
      <w:pPr>
        <w:rPr>
          <w:b/>
          <w:sz w:val="24"/>
          <w:szCs w:val="24"/>
        </w:rPr>
      </w:pPr>
    </w:p>
    <w:sectPr w:rsidR="001D77AE" w:rsidSect="00C67A2D">
      <w:pgSz w:w="11906" w:h="16838"/>
      <w:pgMar w:top="851" w:right="70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BC"/>
    <w:multiLevelType w:val="multilevel"/>
    <w:tmpl w:val="FE22E30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BC42150"/>
    <w:multiLevelType w:val="multilevel"/>
    <w:tmpl w:val="63949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77AE"/>
    <w:rsid w:val="00052C56"/>
    <w:rsid w:val="00071A2A"/>
    <w:rsid w:val="00122000"/>
    <w:rsid w:val="00192D08"/>
    <w:rsid w:val="001D77AE"/>
    <w:rsid w:val="00254AD9"/>
    <w:rsid w:val="0027044B"/>
    <w:rsid w:val="00297815"/>
    <w:rsid w:val="002A3FDB"/>
    <w:rsid w:val="002C62AD"/>
    <w:rsid w:val="002D198A"/>
    <w:rsid w:val="003042FE"/>
    <w:rsid w:val="003421D7"/>
    <w:rsid w:val="003B0E28"/>
    <w:rsid w:val="003B577B"/>
    <w:rsid w:val="003C1656"/>
    <w:rsid w:val="003C22D5"/>
    <w:rsid w:val="003F2003"/>
    <w:rsid w:val="00444068"/>
    <w:rsid w:val="004859B9"/>
    <w:rsid w:val="004C6C57"/>
    <w:rsid w:val="004E6D5C"/>
    <w:rsid w:val="004F67FE"/>
    <w:rsid w:val="00597D85"/>
    <w:rsid w:val="005F3578"/>
    <w:rsid w:val="0060319F"/>
    <w:rsid w:val="0066310C"/>
    <w:rsid w:val="006B7334"/>
    <w:rsid w:val="007140B2"/>
    <w:rsid w:val="0072364A"/>
    <w:rsid w:val="0073030B"/>
    <w:rsid w:val="007A50BF"/>
    <w:rsid w:val="00802852"/>
    <w:rsid w:val="008C546D"/>
    <w:rsid w:val="008E3051"/>
    <w:rsid w:val="008E52F0"/>
    <w:rsid w:val="00957DA6"/>
    <w:rsid w:val="00966756"/>
    <w:rsid w:val="009736CF"/>
    <w:rsid w:val="00980C51"/>
    <w:rsid w:val="0098315B"/>
    <w:rsid w:val="009876A4"/>
    <w:rsid w:val="009F457D"/>
    <w:rsid w:val="00A36BD3"/>
    <w:rsid w:val="00AD602D"/>
    <w:rsid w:val="00B948EF"/>
    <w:rsid w:val="00BA4A47"/>
    <w:rsid w:val="00C67A2D"/>
    <w:rsid w:val="00CA3F6F"/>
    <w:rsid w:val="00CE75EC"/>
    <w:rsid w:val="00D05755"/>
    <w:rsid w:val="00D05785"/>
    <w:rsid w:val="00D07B53"/>
    <w:rsid w:val="00E05093"/>
    <w:rsid w:val="00E632E8"/>
    <w:rsid w:val="00E85A44"/>
    <w:rsid w:val="00EE2FCF"/>
    <w:rsid w:val="00F03636"/>
    <w:rsid w:val="00FD3AAA"/>
    <w:rsid w:val="00FE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Heading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1D77A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a7">
    <w:name w:val="Заголовок"/>
    <w:basedOn w:val="a"/>
    <w:next w:val="a8"/>
    <w:qFormat/>
    <w:rsid w:val="001D77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D77AE"/>
    <w:pPr>
      <w:spacing w:after="140" w:line="276" w:lineRule="auto"/>
    </w:pPr>
  </w:style>
  <w:style w:type="paragraph" w:styleId="a9">
    <w:name w:val="List"/>
    <w:basedOn w:val="a8"/>
    <w:rsid w:val="001D77AE"/>
    <w:rPr>
      <w:rFonts w:cs="Mangal"/>
    </w:rPr>
  </w:style>
  <w:style w:type="paragraph" w:customStyle="1" w:styleId="Caption">
    <w:name w:val="Caption"/>
    <w:basedOn w:val="a"/>
    <w:qFormat/>
    <w:rsid w:val="001D77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D77AE"/>
    <w:pPr>
      <w:suppressLineNumbers/>
    </w:pPr>
    <w:rPr>
      <w:rFonts w:cs="Mangal"/>
    </w:rPr>
  </w:style>
  <w:style w:type="paragraph" w:customStyle="1" w:styleId="ab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d">
    <w:name w:val="Колонтитул"/>
    <w:basedOn w:val="a"/>
    <w:qFormat/>
    <w:rsid w:val="001D77AE"/>
  </w:style>
  <w:style w:type="paragraph" w:customStyle="1" w:styleId="Header">
    <w:name w:val="Header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noteText">
    <w:name w:val="Footnote Text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f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0">
    <w:name w:val="Обычная таблица1"/>
    <w:qFormat/>
    <w:rsid w:val="001D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28</cp:revision>
  <cp:lastPrinted>2023-11-23T11:15:00Z</cp:lastPrinted>
  <dcterms:created xsi:type="dcterms:W3CDTF">2023-10-11T10:44:00Z</dcterms:created>
  <dcterms:modified xsi:type="dcterms:W3CDTF">2023-11-23T11:15:00Z</dcterms:modified>
  <dc:language>ru-RU</dc:language>
</cp:coreProperties>
</file>